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A3" w:rsidRDefault="009051A3" w:rsidP="009051A3">
      <w:pPr>
        <w:ind w:left="-180"/>
        <w:jc w:val="center"/>
        <w:rPr>
          <w:b/>
          <w:sz w:val="28"/>
          <w:szCs w:val="28"/>
          <w:lang w:val="en-US"/>
        </w:rPr>
      </w:pPr>
    </w:p>
    <w:p w:rsidR="009D73BC" w:rsidRPr="00F16773" w:rsidRDefault="00AE4C7E" w:rsidP="00F16773">
      <w:pPr>
        <w:ind w:left="-180"/>
        <w:jc w:val="center"/>
      </w:pPr>
      <w:r>
        <w:rPr>
          <w:noProof/>
        </w:rPr>
        <w:pict>
          <v:line id="_x0000_s1051" style="position:absolute;left:0;text-align:left;z-index:251657728" from="-14.4pt,77.4pt" to="525.6pt,77.4pt"/>
        </w:pict>
      </w:r>
      <w:r>
        <w:rPr>
          <w:noProof/>
        </w:rPr>
        <w:pict>
          <v:rect id="_x0000_s1045" style="position:absolute;left:0;text-align:left;margin-left:174.6pt;margin-top:5.4pt;width:360.85pt;height:74.7pt;z-index:251656704" filled="f" fillcolor="#bbe0e3" stroked="f">
            <v:textbox style="mso-fit-shape-to-text:t">
              <w:txbxContent>
                <w:p w:rsidR="004D52D5" w:rsidRPr="005D0139" w:rsidRDefault="004D52D5" w:rsidP="008C4BFC">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Πανελλήνια Ένωση Εργαστηριακών Γιατρών                                                         Βιοπαθολόγων-Κυτταρολόγων-Παθολογοανατόμων</w:t>
                  </w:r>
                </w:p>
                <w:p w:rsidR="004D52D5" w:rsidRPr="005D0139" w:rsidRDefault="004D52D5" w:rsidP="008C4BFC">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Σύνδεσμος Ελλήνων Ιδιωτών Πυρηνικών Ιατρών</w:t>
                  </w:r>
                </w:p>
                <w:p w:rsidR="004D52D5" w:rsidRPr="005D0139" w:rsidRDefault="004D52D5" w:rsidP="008C4BFC">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Πανελλήνια Ένωση Ελευθεροεπαγγελματιών Ακτινολόγων</w:t>
                  </w:r>
                </w:p>
              </w:txbxContent>
            </v:textbox>
          </v:rect>
        </w:pict>
      </w:r>
      <w:r>
        <w:rPr>
          <w:noProof/>
        </w:rPr>
      </w:r>
      <w:r w:rsidR="005A7023">
        <w:pict>
          <v:group id="_x0000_s1047" editas="canvas" style="width:536.4pt;height:115.2pt;mso-position-horizontal-relative:char;mso-position-vertical-relative:line" coordorigin="2338,2902" coordsize="7152,15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2338;top:2902;width:7152;height:1536" o:preferrelative="f">
              <v:fill o:detectmouseclick="t"/>
              <v:path o:extrusionok="t" o:connecttype="none"/>
              <o:lock v:ext="edit" text="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3178;top:3022;width:1512;height:303" fillcolor="gray">
              <v:fill rotate="t"/>
              <v:shadow color="silver" opacity="52429f"/>
              <v:textpath style="font-family:&quot;Arial Black&quot;;font-weight:bold;v-text-kern:t" trim="t" fitpath="t" string="Π.Ο.Σ.Ι.Π.Υ"/>
            </v:shape>
            <v:shape id="_x0000_s1049" type="#_x0000_t136" style="position:absolute;left:3058;top:3502;width:1663;height:301" fillcolor="#474747" stroked="f">
              <v:fill color2="#f93"/>
              <v:shadow color="silver" opacity="52429f"/>
              <v:textpath style="font-family:&quot;Arial Black&quot;;font-weight:bold;v-text-kern:t" trim="t" fitpath="t" string="ΠΑΝΕΛΛΗΝΙΑ ΟΜΟΣΠΟΝΔΙΑ ΣΩΜΑΤΕΙΩΝ &#10;ΙΔΙΩΤΙΚΗΣ ΠΡΩΤΟΒΑΘΜΙΑΣ ΥΓΕΙΑΣ"/>
            </v:shape>
            <v:shape id="_x0000_s1050" type="#_x0000_t75" style="position:absolute;left:2458;top:3022;width:571;height:757">
              <v:imagedata r:id="rId5" o:title="DSC00793A"/>
            </v:shape>
            <v:shapetype id="_x0000_t202" coordsize="21600,21600" o:spt="202" path="m,l,21600r21600,l21600,xe">
              <v:stroke joinstyle="miter"/>
              <v:path gradientshapeok="t" o:connecttype="rect"/>
            </v:shapetype>
            <v:shape id="_x0000_s1052" type="#_x0000_t202" style="position:absolute;left:2338;top:3982;width:6850;height:456" filled="f" fillcolor="#bbe0e3" stroked="f">
              <v:textbox style="mso-fit-shape-to-text:t">
                <w:txbxContent>
                  <w:p w:rsidR="004D52D5" w:rsidRPr="005A7023" w:rsidRDefault="004D52D5" w:rsidP="00AE4C7E">
                    <w:pPr>
                      <w:autoSpaceDE w:val="0"/>
                      <w:autoSpaceDN w:val="0"/>
                      <w:adjustRightInd w:val="0"/>
                      <w:rPr>
                        <w:rFonts w:ascii="Garamond" w:hAnsi="Garamond" w:cs="Garamond"/>
                        <w:b/>
                        <w:color w:val="000000"/>
                      </w:rPr>
                    </w:pPr>
                    <w:r>
                      <w:rPr>
                        <w:rFonts w:ascii="Garamond" w:hAnsi="Garamond" w:cs="Garamond"/>
                        <w:color w:val="000000"/>
                      </w:rPr>
                      <w:t>Πανεπιστημίου 56       10678      Αθήνα   τηλ:</w:t>
                    </w:r>
                    <w:r w:rsidRPr="00AE4C7E">
                      <w:rPr>
                        <w:rFonts w:ascii="Garamond" w:hAnsi="Garamond" w:cs="Garamond"/>
                        <w:color w:val="000000"/>
                      </w:rPr>
                      <w:t xml:space="preserve"> </w:t>
                    </w:r>
                    <w:r>
                      <w:rPr>
                        <w:rFonts w:ascii="Garamond" w:hAnsi="Garamond" w:cs="Garamond"/>
                        <w:color w:val="000000"/>
                      </w:rPr>
                      <w:t xml:space="preserve">210 3306487   </w:t>
                    </w:r>
                    <w:r>
                      <w:rPr>
                        <w:rFonts w:ascii="Garamond" w:hAnsi="Garamond" w:cs="Garamond"/>
                        <w:color w:val="000000"/>
                        <w:lang w:val="en-US"/>
                      </w:rPr>
                      <w:t>fax</w:t>
                    </w:r>
                    <w:r>
                      <w:rPr>
                        <w:rFonts w:ascii="Garamond" w:hAnsi="Garamond" w:cs="Garamond"/>
                        <w:color w:val="000000"/>
                      </w:rPr>
                      <w:t>:2103306</w:t>
                    </w:r>
                    <w:r w:rsidRPr="00AE4C7E">
                      <w:rPr>
                        <w:rFonts w:ascii="Garamond" w:hAnsi="Garamond" w:cs="Garamond"/>
                        <w:color w:val="000000"/>
                      </w:rPr>
                      <w:t>459</w:t>
                    </w:r>
                    <w:r>
                      <w:rPr>
                        <w:rFonts w:ascii="Garamond" w:hAnsi="Garamond" w:cs="Garamond"/>
                        <w:color w:val="000000"/>
                      </w:rPr>
                      <w:t xml:space="preserve">  </w:t>
                    </w:r>
                    <w:r>
                      <w:rPr>
                        <w:rFonts w:ascii="Garamond" w:hAnsi="Garamond" w:cs="Garamond"/>
                        <w:color w:val="000000"/>
                        <w:lang w:val="en-US"/>
                      </w:rPr>
                      <w:t>Mail</w:t>
                    </w:r>
                    <w:r w:rsidRPr="00F02B77">
                      <w:rPr>
                        <w:rFonts w:ascii="Garamond" w:hAnsi="Garamond" w:cs="Garamond"/>
                        <w:color w:val="000000"/>
                      </w:rPr>
                      <w:t xml:space="preserve"> :</w:t>
                    </w:r>
                    <w:r w:rsidRPr="00AE4C7E">
                      <w:rPr>
                        <w:rFonts w:ascii="Garamond" w:hAnsi="Garamond" w:cs="Garamond"/>
                        <w:color w:val="000000"/>
                      </w:rPr>
                      <w:t xml:space="preserve"> </w:t>
                    </w:r>
                    <w:hyperlink r:id="rId6" w:history="1">
                      <w:r w:rsidRPr="006F2C4A">
                        <w:rPr>
                          <w:rStyle w:val="-"/>
                          <w:rFonts w:ascii="Garamond" w:hAnsi="Garamond" w:cs="Garamond"/>
                          <w:b/>
                          <w:lang w:val="en-US"/>
                        </w:rPr>
                        <w:t>posipy</w:t>
                      </w:r>
                      <w:r w:rsidRPr="006F2C4A">
                        <w:rPr>
                          <w:rStyle w:val="-"/>
                          <w:rFonts w:ascii="Garamond" w:hAnsi="Garamond" w:cs="Garamond"/>
                          <w:b/>
                        </w:rPr>
                        <w:t>1@</w:t>
                      </w:r>
                      <w:r w:rsidRPr="006F2C4A">
                        <w:rPr>
                          <w:rStyle w:val="-"/>
                          <w:rFonts w:ascii="Garamond" w:hAnsi="Garamond" w:cs="Garamond"/>
                          <w:b/>
                          <w:lang w:val="en-US"/>
                        </w:rPr>
                        <w:t>gmail</w:t>
                      </w:r>
                      <w:r w:rsidRPr="006F2C4A">
                        <w:rPr>
                          <w:rStyle w:val="-"/>
                          <w:rFonts w:ascii="Garamond" w:hAnsi="Garamond" w:cs="Garamond"/>
                          <w:b/>
                        </w:rPr>
                        <w:t>.</w:t>
                      </w:r>
                      <w:r w:rsidRPr="006F2C4A">
                        <w:rPr>
                          <w:rStyle w:val="-"/>
                          <w:rFonts w:ascii="Garamond" w:hAnsi="Garamond" w:cs="Garamond"/>
                          <w:b/>
                          <w:lang w:val="en-US"/>
                        </w:rPr>
                        <w:t>com</w:t>
                      </w:r>
                    </w:hyperlink>
                  </w:p>
                  <w:p w:rsidR="004D52D5" w:rsidRPr="005A7023" w:rsidRDefault="004D52D5" w:rsidP="005A7023">
                    <w:pPr>
                      <w:autoSpaceDE w:val="0"/>
                      <w:autoSpaceDN w:val="0"/>
                      <w:adjustRightInd w:val="0"/>
                      <w:jc w:val="center"/>
                      <w:rPr>
                        <w:rFonts w:ascii="Garamond" w:hAnsi="Garamond" w:cs="Garamond"/>
                        <w:color w:val="000000"/>
                        <w:lang w:val="en-US"/>
                      </w:rPr>
                    </w:pPr>
                    <w:r>
                      <w:rPr>
                        <w:rFonts w:ascii="Garamond" w:hAnsi="Garamond" w:cs="Garamond"/>
                        <w:b/>
                        <w:color w:val="000000"/>
                      </w:rPr>
                      <w:t xml:space="preserve">Ιστοσελίδα : </w:t>
                    </w:r>
                    <w:r>
                      <w:rPr>
                        <w:rFonts w:ascii="Garamond" w:hAnsi="Garamond" w:cs="Garamond"/>
                        <w:b/>
                        <w:color w:val="000000"/>
                        <w:lang w:val="en-US"/>
                      </w:rPr>
                      <w:t>www.posipy.gr</w:t>
                    </w:r>
                  </w:p>
                </w:txbxContent>
              </v:textbox>
            </v:shape>
            <w10:anchorlock/>
          </v:group>
        </w:pict>
      </w:r>
    </w:p>
    <w:p w:rsidR="00D02A25" w:rsidRDefault="00D02A25" w:rsidP="00110644">
      <w:pPr>
        <w:rPr>
          <w:rFonts w:ascii="Tahoma" w:hAnsi="Tahoma" w:cs="Tahoma"/>
          <w:b/>
          <w:lang w:val="en-US"/>
        </w:rPr>
      </w:pPr>
    </w:p>
    <w:p w:rsidR="004A13A3" w:rsidRPr="00AE364B" w:rsidRDefault="00CC4879" w:rsidP="00110644">
      <w:pPr>
        <w:rPr>
          <w:rFonts w:ascii="Tahoma" w:hAnsi="Tahoma" w:cs="Tahoma"/>
          <w:b/>
          <w:lang w:val="en-US"/>
        </w:rPr>
      </w:pPr>
      <w:r w:rsidRPr="00AE364B">
        <w:rPr>
          <w:rFonts w:ascii="Tahoma" w:hAnsi="Tahoma" w:cs="Tahoma"/>
          <w:b/>
        </w:rPr>
        <w:t>Προς</w:t>
      </w:r>
    </w:p>
    <w:p w:rsidR="00AE364B" w:rsidRPr="00AE364B" w:rsidRDefault="00AE364B" w:rsidP="00110644">
      <w:pPr>
        <w:rPr>
          <w:rFonts w:ascii="Tahoma" w:hAnsi="Tahoma" w:cs="Tahoma"/>
        </w:rPr>
      </w:pPr>
      <w:r w:rsidRPr="00AE364B">
        <w:rPr>
          <w:rFonts w:ascii="Tahoma" w:hAnsi="Tahoma" w:cs="Tahoma"/>
        </w:rPr>
        <w:t>Υπ. Υγείας, κ. Ανδρ. Ξανθό</w:t>
      </w:r>
    </w:p>
    <w:p w:rsidR="00AE364B" w:rsidRPr="00AE364B" w:rsidRDefault="00AE364B" w:rsidP="00110644">
      <w:pPr>
        <w:rPr>
          <w:rFonts w:ascii="Tahoma" w:hAnsi="Tahoma" w:cs="Tahoma"/>
        </w:rPr>
      </w:pPr>
      <w:r w:rsidRPr="00AE364B">
        <w:rPr>
          <w:rFonts w:ascii="Tahoma" w:hAnsi="Tahoma" w:cs="Tahoma"/>
        </w:rPr>
        <w:t>Αν. Υπ. Υγείας, κ. Π. Πολάκη</w:t>
      </w:r>
    </w:p>
    <w:p w:rsidR="00AE364B" w:rsidRPr="00AE364B" w:rsidRDefault="00AE364B" w:rsidP="00110644">
      <w:pPr>
        <w:rPr>
          <w:rFonts w:ascii="Tahoma" w:hAnsi="Tahoma" w:cs="Tahoma"/>
        </w:rPr>
      </w:pPr>
      <w:r w:rsidRPr="00AE364B">
        <w:rPr>
          <w:rFonts w:ascii="Tahoma" w:hAnsi="Tahoma" w:cs="Tahoma"/>
        </w:rPr>
        <w:t>Π.Ι.Σ.</w:t>
      </w:r>
    </w:p>
    <w:p w:rsidR="00AE364B" w:rsidRPr="00AE364B" w:rsidRDefault="00AE364B" w:rsidP="00110644">
      <w:pPr>
        <w:rPr>
          <w:rFonts w:ascii="Tahoma" w:hAnsi="Tahoma" w:cs="Tahoma"/>
        </w:rPr>
      </w:pPr>
      <w:r w:rsidRPr="00AE364B">
        <w:rPr>
          <w:rFonts w:ascii="Tahoma" w:hAnsi="Tahoma" w:cs="Tahoma"/>
        </w:rPr>
        <w:t>Ι.Σ.Α.</w:t>
      </w:r>
    </w:p>
    <w:p w:rsidR="00AE364B" w:rsidRPr="00AE364B" w:rsidRDefault="00AE364B" w:rsidP="00110644">
      <w:pPr>
        <w:rPr>
          <w:rFonts w:ascii="Tahoma" w:hAnsi="Tahoma" w:cs="Tahoma"/>
        </w:rPr>
      </w:pPr>
      <w:r w:rsidRPr="00AE364B">
        <w:rPr>
          <w:rFonts w:ascii="Tahoma" w:hAnsi="Tahoma" w:cs="Tahoma"/>
        </w:rPr>
        <w:t>Ι.Σ.Θ.</w:t>
      </w:r>
    </w:p>
    <w:p w:rsidR="00AE364B" w:rsidRPr="00AE364B" w:rsidRDefault="00AE364B" w:rsidP="00110644">
      <w:pPr>
        <w:rPr>
          <w:rFonts w:ascii="Tahoma" w:hAnsi="Tahoma" w:cs="Tahoma"/>
        </w:rPr>
      </w:pPr>
      <w:r w:rsidRPr="00AE364B">
        <w:rPr>
          <w:rFonts w:ascii="Tahoma" w:hAnsi="Tahoma" w:cs="Tahoma"/>
        </w:rPr>
        <w:t>Ι.Σ.Πειραιά</w:t>
      </w:r>
    </w:p>
    <w:p w:rsidR="00AE364B" w:rsidRPr="00AE364B" w:rsidRDefault="00AE364B" w:rsidP="00110644">
      <w:pPr>
        <w:rPr>
          <w:rFonts w:ascii="Tahoma" w:hAnsi="Tahoma" w:cs="Tahoma"/>
        </w:rPr>
      </w:pPr>
      <w:r w:rsidRPr="00AE364B">
        <w:rPr>
          <w:rFonts w:ascii="Tahoma" w:hAnsi="Tahoma" w:cs="Tahoma"/>
        </w:rPr>
        <w:t>Ι.Σ.Πάτρας</w:t>
      </w:r>
    </w:p>
    <w:p w:rsidR="00AE364B" w:rsidRPr="00AE364B" w:rsidRDefault="00AE364B" w:rsidP="00110644">
      <w:pPr>
        <w:rPr>
          <w:rFonts w:ascii="Tahoma" w:hAnsi="Tahoma" w:cs="Tahoma"/>
          <w:b/>
        </w:rPr>
      </w:pPr>
      <w:r w:rsidRPr="00AE364B">
        <w:rPr>
          <w:rFonts w:ascii="Tahoma" w:hAnsi="Tahoma" w:cs="Tahoma"/>
          <w:b/>
        </w:rPr>
        <w:t>Κοινοποίηση</w:t>
      </w:r>
    </w:p>
    <w:p w:rsidR="00AE364B" w:rsidRPr="00AE364B" w:rsidRDefault="00AE364B" w:rsidP="00110644">
      <w:pPr>
        <w:rPr>
          <w:rFonts w:ascii="Tahoma" w:hAnsi="Tahoma" w:cs="Tahoma"/>
        </w:rPr>
      </w:pPr>
      <w:r w:rsidRPr="00AE364B">
        <w:rPr>
          <w:rFonts w:ascii="Tahoma" w:hAnsi="Tahoma" w:cs="Tahoma"/>
        </w:rPr>
        <w:t>Πρόεδρο Ε.Ο.Π.Υ.Υ.</w:t>
      </w:r>
    </w:p>
    <w:p w:rsidR="00476C7C" w:rsidRDefault="00A3527A" w:rsidP="00AE364B">
      <w:pPr>
        <w:jc w:val="right"/>
        <w:rPr>
          <w:rFonts w:ascii="Tahoma" w:hAnsi="Tahoma" w:cs="Tahoma"/>
        </w:rPr>
      </w:pPr>
      <w:r w:rsidRPr="00957DD3">
        <w:rPr>
          <w:rFonts w:ascii="Tahoma" w:hAnsi="Tahoma" w:cs="Tahoma"/>
        </w:rPr>
        <w:t>Αθήνα</w:t>
      </w:r>
      <w:r w:rsidR="003C3E50" w:rsidRPr="00957DD3">
        <w:rPr>
          <w:rFonts w:ascii="Tahoma" w:hAnsi="Tahoma" w:cs="Tahoma"/>
        </w:rPr>
        <w:t xml:space="preserve">, </w:t>
      </w:r>
      <w:r w:rsidR="00854071" w:rsidRPr="00957DD3">
        <w:rPr>
          <w:rFonts w:ascii="Tahoma" w:hAnsi="Tahoma" w:cs="Tahoma"/>
        </w:rPr>
        <w:t>10/12/2015</w:t>
      </w:r>
    </w:p>
    <w:p w:rsidR="00AE364B" w:rsidRPr="00AE364B" w:rsidRDefault="00AE364B" w:rsidP="00AE364B">
      <w:pPr>
        <w:jc w:val="right"/>
        <w:rPr>
          <w:rFonts w:ascii="Tahoma" w:hAnsi="Tahoma" w:cs="Tahoma"/>
          <w:b/>
        </w:rPr>
      </w:pPr>
      <w:r w:rsidRPr="00AE364B">
        <w:rPr>
          <w:rFonts w:ascii="Tahoma" w:hAnsi="Tahoma" w:cs="Tahoma"/>
          <w:b/>
        </w:rPr>
        <w:t>Αριθμ. Πρωτ. : 148</w:t>
      </w:r>
    </w:p>
    <w:p w:rsidR="006A710E" w:rsidRPr="00957DD3" w:rsidRDefault="006336CA" w:rsidP="00476C7C">
      <w:pPr>
        <w:jc w:val="right"/>
        <w:rPr>
          <w:rFonts w:ascii="Tahoma" w:hAnsi="Tahoma" w:cs="Tahoma"/>
          <w:b/>
        </w:rPr>
      </w:pPr>
      <w:r w:rsidRPr="00957DD3">
        <w:rPr>
          <w:rFonts w:ascii="Tahoma" w:hAnsi="Tahoma" w:cs="Tahoma"/>
        </w:rPr>
        <w:tab/>
      </w:r>
    </w:p>
    <w:p w:rsidR="004A13A3" w:rsidRPr="00957DD3" w:rsidRDefault="004A13A3" w:rsidP="00957DD3">
      <w:pPr>
        <w:jc w:val="center"/>
        <w:rPr>
          <w:rFonts w:ascii="Tahoma" w:hAnsi="Tahoma" w:cs="Tahoma"/>
          <w:b/>
        </w:rPr>
      </w:pPr>
    </w:p>
    <w:p w:rsidR="00957DD3" w:rsidRPr="00957DD3" w:rsidRDefault="00957DD3" w:rsidP="00957DD3">
      <w:pPr>
        <w:jc w:val="center"/>
        <w:rPr>
          <w:rFonts w:ascii="Tahoma" w:hAnsi="Tahoma" w:cs="Tahoma"/>
          <w:b/>
        </w:rPr>
      </w:pPr>
      <w:r w:rsidRPr="00957DD3">
        <w:rPr>
          <w:rFonts w:ascii="Tahoma" w:hAnsi="Tahoma" w:cs="Tahoma"/>
          <w:b/>
        </w:rPr>
        <w:t>Επιπλέον μειώσεις στις τιμές των εξετάσεων αίματος κλείνουν το 80% των εργαστηρίων μας</w:t>
      </w:r>
    </w:p>
    <w:p w:rsidR="00957DD3" w:rsidRPr="00957DD3" w:rsidRDefault="00957DD3" w:rsidP="00957DD3">
      <w:pPr>
        <w:jc w:val="center"/>
        <w:rPr>
          <w:rFonts w:ascii="Tahoma" w:hAnsi="Tahoma" w:cs="Tahoma"/>
          <w:b/>
        </w:rPr>
      </w:pPr>
    </w:p>
    <w:p w:rsidR="00957DD3" w:rsidRPr="00957DD3" w:rsidRDefault="00957DD3" w:rsidP="00957DD3">
      <w:pPr>
        <w:rPr>
          <w:rFonts w:ascii="Tahoma" w:hAnsi="Tahoma" w:cs="Tahoma"/>
        </w:rPr>
      </w:pPr>
      <w:r w:rsidRPr="00957DD3">
        <w:rPr>
          <w:rFonts w:ascii="Tahoma" w:hAnsi="Tahoma" w:cs="Tahoma"/>
        </w:rPr>
        <w:t xml:space="preserve">Όπως γνωρίζετε, με την εφαρμογή του κλιμακωτού </w:t>
      </w:r>
      <w:r w:rsidRPr="00957DD3">
        <w:rPr>
          <w:rFonts w:ascii="Tahoma" w:hAnsi="Tahoma" w:cs="Tahoma"/>
          <w:lang w:val="en-US"/>
        </w:rPr>
        <w:t>rebate</w:t>
      </w:r>
      <w:r w:rsidRPr="00957DD3">
        <w:rPr>
          <w:rFonts w:ascii="Tahoma" w:hAnsi="Tahoma" w:cs="Tahoma"/>
        </w:rPr>
        <w:t xml:space="preserve"> της 09/11/15, έχει επιβληθεί μεσοσταθμική έκπτωση της τάξεως του 42,418% σύμφωνα με την μελέτη του ΕΟΠΥΥ που επεξεργαστήκαμε. </w:t>
      </w:r>
    </w:p>
    <w:p w:rsidR="00957DD3" w:rsidRPr="00957DD3" w:rsidRDefault="00957DD3" w:rsidP="00957DD3">
      <w:pPr>
        <w:rPr>
          <w:rFonts w:ascii="Tahoma" w:hAnsi="Tahoma" w:cs="Tahoma"/>
        </w:rPr>
      </w:pPr>
      <w:r w:rsidRPr="00957DD3">
        <w:rPr>
          <w:rFonts w:ascii="Tahoma" w:hAnsi="Tahoma" w:cs="Tahoma"/>
        </w:rPr>
        <w:t xml:space="preserve">Παραθέτουμε τους επίσημους τιμοκαταλόγους Γαλλίας και Γερμανίας που συγκρίνουν τις τιμές των αντίστοιχων βιοπαθολογικών (54) εξετάσεων που αποτελούν και το 80% της σημερινής ζήτησης όπως έχουν μετά την εφαρμογή του κλιμακωτού </w:t>
      </w:r>
      <w:r w:rsidRPr="00957DD3">
        <w:rPr>
          <w:rFonts w:ascii="Tahoma" w:hAnsi="Tahoma" w:cs="Tahoma"/>
          <w:lang w:val="en-US"/>
        </w:rPr>
        <w:t>rebate</w:t>
      </w:r>
      <w:r w:rsidRPr="00957DD3">
        <w:rPr>
          <w:rFonts w:ascii="Tahoma" w:hAnsi="Tahoma" w:cs="Tahoma"/>
        </w:rPr>
        <w:t xml:space="preserve">. </w:t>
      </w:r>
    </w:p>
    <w:p w:rsidR="00957DD3" w:rsidRPr="00957DD3" w:rsidRDefault="00957DD3" w:rsidP="00957DD3">
      <w:pPr>
        <w:rPr>
          <w:rFonts w:ascii="Tahoma" w:hAnsi="Tahoma" w:cs="Tahoma"/>
        </w:rPr>
      </w:pPr>
      <w:r w:rsidRPr="00957DD3">
        <w:rPr>
          <w:rFonts w:ascii="Tahoma" w:hAnsi="Tahoma" w:cs="Tahoma"/>
        </w:rPr>
        <w:t xml:space="preserve">Διαπιστώνουμε ότι είναι κατώτερες από 40% έως 60% από τις αντίστοιχες των ευρωπαϊκών χωρών που προαναφέραμε. </w:t>
      </w:r>
    </w:p>
    <w:p w:rsidR="00957DD3" w:rsidRPr="00957DD3" w:rsidRDefault="00957DD3" w:rsidP="00957DD3">
      <w:pPr>
        <w:rPr>
          <w:rFonts w:ascii="Tahoma" w:hAnsi="Tahoma" w:cs="Tahoma"/>
        </w:rPr>
      </w:pPr>
      <w:r w:rsidRPr="00957DD3">
        <w:rPr>
          <w:rFonts w:ascii="Tahoma" w:hAnsi="Tahoma" w:cs="Tahoma"/>
        </w:rPr>
        <w:t xml:space="preserve">Περεταίρω μείωση των τιμών αυτών με οποιοδήποτε εκπτωτικό μέτρο, εκτός του οριστικού κλεισίματος του μεγαλύτερου μέρους των εργαστηρίων στη χώρα μας θα προκαλέσει επικίνδυνη επιβάρυνση της ποιότητας των βιοπαθολογικών εξετάσεων με άμεση επίπτωση στο επίπεδο παροχής υγειονομικών υπηρεσιών στη χώρα μας. </w:t>
      </w:r>
    </w:p>
    <w:p w:rsidR="00764A47" w:rsidRPr="00957DD3" w:rsidRDefault="00764A47" w:rsidP="00764A47">
      <w:pPr>
        <w:jc w:val="center"/>
        <w:rPr>
          <w:rFonts w:ascii="Tahoma" w:hAnsi="Tahoma" w:cs="Tahoma"/>
          <w:b/>
          <w:u w:val="single"/>
        </w:rPr>
      </w:pPr>
    </w:p>
    <w:p w:rsidR="00764A47" w:rsidRPr="00957DD3" w:rsidRDefault="00764A47" w:rsidP="00764A47">
      <w:pPr>
        <w:jc w:val="center"/>
        <w:rPr>
          <w:rFonts w:ascii="Tahoma" w:hAnsi="Tahoma" w:cs="Tahoma"/>
          <w:b/>
          <w:u w:val="single"/>
        </w:rPr>
      </w:pPr>
    </w:p>
    <w:p w:rsidR="007D0179" w:rsidRPr="00957DD3" w:rsidRDefault="00753181" w:rsidP="00B54896">
      <w:pPr>
        <w:jc w:val="center"/>
        <w:rPr>
          <w:rFonts w:ascii="Tahoma" w:hAnsi="Tahoma" w:cs="Tahoma"/>
        </w:rPr>
      </w:pPr>
      <w:r w:rsidRPr="00957DD3">
        <w:rPr>
          <w:rFonts w:ascii="Tahoma" w:hAnsi="Tahoma" w:cs="Tahoma"/>
        </w:rPr>
        <w:t xml:space="preserve">     </w:t>
      </w:r>
      <w:r w:rsidR="007D0179" w:rsidRPr="00957DD3">
        <w:rPr>
          <w:rFonts w:ascii="Tahoma" w:hAnsi="Tahoma" w:cs="Tahoma"/>
        </w:rPr>
        <w:t xml:space="preserve">Ο Πρόεδρος                    </w:t>
      </w:r>
      <w:r w:rsidR="002746D5" w:rsidRPr="00957DD3">
        <w:rPr>
          <w:rFonts w:ascii="Tahoma" w:hAnsi="Tahoma" w:cs="Tahoma"/>
        </w:rPr>
        <w:t xml:space="preserve">         </w:t>
      </w:r>
      <w:r w:rsidR="007D0179" w:rsidRPr="00957DD3">
        <w:rPr>
          <w:rFonts w:ascii="Tahoma" w:hAnsi="Tahoma" w:cs="Tahoma"/>
        </w:rPr>
        <w:t>Ο Γεν. Γραμματέας</w:t>
      </w:r>
    </w:p>
    <w:p w:rsidR="007D0179" w:rsidRPr="00957DD3" w:rsidRDefault="007D0179" w:rsidP="00B54896">
      <w:pPr>
        <w:jc w:val="center"/>
        <w:rPr>
          <w:rFonts w:ascii="Tahoma" w:hAnsi="Tahoma" w:cs="Tahoma"/>
        </w:rPr>
      </w:pPr>
      <w:r w:rsidRPr="00957DD3">
        <w:rPr>
          <w:rFonts w:ascii="Tahoma" w:hAnsi="Tahoma" w:cs="Tahoma"/>
        </w:rPr>
        <w:t xml:space="preserve">Θ. Χατζηπαναγιώτου                 </w:t>
      </w:r>
      <w:r w:rsidR="002746D5" w:rsidRPr="00957DD3">
        <w:rPr>
          <w:rFonts w:ascii="Tahoma" w:hAnsi="Tahoma" w:cs="Tahoma"/>
        </w:rPr>
        <w:t xml:space="preserve">          </w:t>
      </w:r>
      <w:r w:rsidRPr="00957DD3">
        <w:rPr>
          <w:rFonts w:ascii="Tahoma" w:hAnsi="Tahoma" w:cs="Tahoma"/>
        </w:rPr>
        <w:t xml:space="preserve"> Ι. Κλεινάκης</w:t>
      </w:r>
    </w:p>
    <w:p w:rsidR="00772E28" w:rsidRPr="00957DD3" w:rsidRDefault="00772E28" w:rsidP="00B54896">
      <w:pPr>
        <w:jc w:val="center"/>
        <w:rPr>
          <w:rFonts w:ascii="Tahoma" w:hAnsi="Tahoma" w:cs="Tahoma"/>
        </w:rPr>
      </w:pPr>
    </w:p>
    <w:sectPr w:rsidR="00772E28" w:rsidRPr="00957DD3" w:rsidSect="00225ECA">
      <w:pgSz w:w="11906" w:h="16838"/>
      <w:pgMar w:top="1440" w:right="746" w:bottom="144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24ED"/>
    <w:multiLevelType w:val="hybridMultilevel"/>
    <w:tmpl w:val="9C7857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D104632"/>
    <w:multiLevelType w:val="hybridMultilevel"/>
    <w:tmpl w:val="F938904C"/>
    <w:lvl w:ilvl="0" w:tplc="33D4B608">
      <w:start w:val="1"/>
      <w:numFmt w:val="decimal"/>
      <w:lvlText w:val="%1)"/>
      <w:lvlJc w:val="left"/>
      <w:pPr>
        <w:tabs>
          <w:tab w:val="num" w:pos="510"/>
        </w:tabs>
        <w:ind w:left="510" w:hanging="435"/>
      </w:pPr>
      <w:rPr>
        <w:rFonts w:hint="default"/>
        <w:b/>
      </w:rPr>
    </w:lvl>
    <w:lvl w:ilvl="1" w:tplc="04080019" w:tentative="1">
      <w:start w:val="1"/>
      <w:numFmt w:val="lowerLetter"/>
      <w:lvlText w:val="%2."/>
      <w:lvlJc w:val="left"/>
      <w:pPr>
        <w:tabs>
          <w:tab w:val="num" w:pos="1155"/>
        </w:tabs>
        <w:ind w:left="1155" w:hanging="360"/>
      </w:pPr>
    </w:lvl>
    <w:lvl w:ilvl="2" w:tplc="0408001B" w:tentative="1">
      <w:start w:val="1"/>
      <w:numFmt w:val="lowerRoman"/>
      <w:lvlText w:val="%3."/>
      <w:lvlJc w:val="right"/>
      <w:pPr>
        <w:tabs>
          <w:tab w:val="num" w:pos="1875"/>
        </w:tabs>
        <w:ind w:left="1875" w:hanging="180"/>
      </w:pPr>
    </w:lvl>
    <w:lvl w:ilvl="3" w:tplc="0408000F" w:tentative="1">
      <w:start w:val="1"/>
      <w:numFmt w:val="decimal"/>
      <w:lvlText w:val="%4."/>
      <w:lvlJc w:val="left"/>
      <w:pPr>
        <w:tabs>
          <w:tab w:val="num" w:pos="2595"/>
        </w:tabs>
        <w:ind w:left="2595" w:hanging="360"/>
      </w:pPr>
    </w:lvl>
    <w:lvl w:ilvl="4" w:tplc="04080019" w:tentative="1">
      <w:start w:val="1"/>
      <w:numFmt w:val="lowerLetter"/>
      <w:lvlText w:val="%5."/>
      <w:lvlJc w:val="left"/>
      <w:pPr>
        <w:tabs>
          <w:tab w:val="num" w:pos="3315"/>
        </w:tabs>
        <w:ind w:left="3315" w:hanging="360"/>
      </w:pPr>
    </w:lvl>
    <w:lvl w:ilvl="5" w:tplc="0408001B" w:tentative="1">
      <w:start w:val="1"/>
      <w:numFmt w:val="lowerRoman"/>
      <w:lvlText w:val="%6."/>
      <w:lvlJc w:val="right"/>
      <w:pPr>
        <w:tabs>
          <w:tab w:val="num" w:pos="4035"/>
        </w:tabs>
        <w:ind w:left="4035" w:hanging="180"/>
      </w:pPr>
    </w:lvl>
    <w:lvl w:ilvl="6" w:tplc="0408000F" w:tentative="1">
      <w:start w:val="1"/>
      <w:numFmt w:val="decimal"/>
      <w:lvlText w:val="%7."/>
      <w:lvlJc w:val="left"/>
      <w:pPr>
        <w:tabs>
          <w:tab w:val="num" w:pos="4755"/>
        </w:tabs>
        <w:ind w:left="4755" w:hanging="360"/>
      </w:pPr>
    </w:lvl>
    <w:lvl w:ilvl="7" w:tplc="04080019" w:tentative="1">
      <w:start w:val="1"/>
      <w:numFmt w:val="lowerLetter"/>
      <w:lvlText w:val="%8."/>
      <w:lvlJc w:val="left"/>
      <w:pPr>
        <w:tabs>
          <w:tab w:val="num" w:pos="5475"/>
        </w:tabs>
        <w:ind w:left="5475" w:hanging="360"/>
      </w:pPr>
    </w:lvl>
    <w:lvl w:ilvl="8" w:tplc="0408001B" w:tentative="1">
      <w:start w:val="1"/>
      <w:numFmt w:val="lowerRoman"/>
      <w:lvlText w:val="%9."/>
      <w:lvlJc w:val="right"/>
      <w:pPr>
        <w:tabs>
          <w:tab w:val="num" w:pos="6195"/>
        </w:tabs>
        <w:ind w:left="6195" w:hanging="180"/>
      </w:pPr>
    </w:lvl>
  </w:abstractNum>
  <w:abstractNum w:abstractNumId="2">
    <w:nsid w:val="104017B2"/>
    <w:multiLevelType w:val="hybridMultilevel"/>
    <w:tmpl w:val="F5545BA2"/>
    <w:lvl w:ilvl="0" w:tplc="0409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24D546AD"/>
    <w:multiLevelType w:val="hybridMultilevel"/>
    <w:tmpl w:val="F58EFBD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5DB6C0C"/>
    <w:multiLevelType w:val="hybridMultilevel"/>
    <w:tmpl w:val="5BF2B77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597314D"/>
    <w:multiLevelType w:val="hybridMultilevel"/>
    <w:tmpl w:val="39FE10CC"/>
    <w:lvl w:ilvl="0" w:tplc="DDE889E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A4B6646"/>
    <w:multiLevelType w:val="hybridMultilevel"/>
    <w:tmpl w:val="04A2F6BA"/>
    <w:lvl w:ilvl="0" w:tplc="0409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6D8D78D5"/>
    <w:multiLevelType w:val="hybridMultilevel"/>
    <w:tmpl w:val="0F00F1BE"/>
    <w:lvl w:ilvl="0" w:tplc="BF72F3EA">
      <w:start w:val="1"/>
      <w:numFmt w:val="decimal"/>
      <w:lvlText w:val="%1)"/>
      <w:lvlJc w:val="left"/>
      <w:pPr>
        <w:tabs>
          <w:tab w:val="num" w:pos="720"/>
        </w:tabs>
        <w:ind w:left="720" w:hanging="360"/>
      </w:pPr>
      <w:rPr>
        <w:rFonts w:ascii="Tahoma" w:hAnsi="Tahoma" w:cs="Tahoma"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78BE6763"/>
    <w:multiLevelType w:val="multilevel"/>
    <w:tmpl w:val="483EEDAC"/>
    <w:lvl w:ilvl="0">
      <w:start w:val="1"/>
      <w:numFmt w:val="decimal"/>
      <w:lvlText w:val="%1."/>
      <w:lvlJc w:val="left"/>
      <w:pPr>
        <w:tabs>
          <w:tab w:val="num" w:pos="540"/>
        </w:tabs>
        <w:ind w:left="540" w:hanging="360"/>
      </w:pPr>
      <w:rPr>
        <w:b/>
      </w:r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9">
    <w:nsid w:val="7F7E535A"/>
    <w:multiLevelType w:val="hybridMultilevel"/>
    <w:tmpl w:val="5F20D282"/>
    <w:lvl w:ilvl="0" w:tplc="A2C61224">
      <w:start w:val="2"/>
      <w:numFmt w:val="decimal"/>
      <w:lvlText w:val="%1"/>
      <w:lvlJc w:val="left"/>
      <w:pPr>
        <w:tabs>
          <w:tab w:val="num" w:pos="780"/>
        </w:tabs>
        <w:ind w:left="780" w:hanging="4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7FE836B0"/>
    <w:multiLevelType w:val="multilevel"/>
    <w:tmpl w:val="8B88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4"/>
  </w:num>
  <w:num w:numId="9">
    <w:abstractNumId w:val="10"/>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AE4C7E"/>
    <w:rsid w:val="00013F4E"/>
    <w:rsid w:val="00020FCC"/>
    <w:rsid w:val="0002181B"/>
    <w:rsid w:val="000223FA"/>
    <w:rsid w:val="00026CD6"/>
    <w:rsid w:val="0002772C"/>
    <w:rsid w:val="00034DDF"/>
    <w:rsid w:val="000378D3"/>
    <w:rsid w:val="00042E5E"/>
    <w:rsid w:val="0004371C"/>
    <w:rsid w:val="00051607"/>
    <w:rsid w:val="00054C4E"/>
    <w:rsid w:val="000567CD"/>
    <w:rsid w:val="000624A2"/>
    <w:rsid w:val="000638AB"/>
    <w:rsid w:val="000649E0"/>
    <w:rsid w:val="00064E1B"/>
    <w:rsid w:val="0006714F"/>
    <w:rsid w:val="00072848"/>
    <w:rsid w:val="0008403C"/>
    <w:rsid w:val="000911DB"/>
    <w:rsid w:val="00092669"/>
    <w:rsid w:val="0009649B"/>
    <w:rsid w:val="00097D14"/>
    <w:rsid w:val="00097E77"/>
    <w:rsid w:val="000A2116"/>
    <w:rsid w:val="000A5A56"/>
    <w:rsid w:val="000B1825"/>
    <w:rsid w:val="000B4BEC"/>
    <w:rsid w:val="000C6495"/>
    <w:rsid w:val="000D22EE"/>
    <w:rsid w:val="000D62F2"/>
    <w:rsid w:val="000D6ADB"/>
    <w:rsid w:val="000E3148"/>
    <w:rsid w:val="000E4D82"/>
    <w:rsid w:val="000E5331"/>
    <w:rsid w:val="000E7136"/>
    <w:rsid w:val="000F0C01"/>
    <w:rsid w:val="000F2A19"/>
    <w:rsid w:val="000F6C23"/>
    <w:rsid w:val="00110644"/>
    <w:rsid w:val="001142E1"/>
    <w:rsid w:val="001223B6"/>
    <w:rsid w:val="001228E8"/>
    <w:rsid w:val="0012380E"/>
    <w:rsid w:val="0013094A"/>
    <w:rsid w:val="00131E20"/>
    <w:rsid w:val="001355BA"/>
    <w:rsid w:val="00147616"/>
    <w:rsid w:val="00147B89"/>
    <w:rsid w:val="0015010F"/>
    <w:rsid w:val="0015441B"/>
    <w:rsid w:val="00155D6E"/>
    <w:rsid w:val="00167133"/>
    <w:rsid w:val="00170797"/>
    <w:rsid w:val="00173993"/>
    <w:rsid w:val="00174259"/>
    <w:rsid w:val="00175D51"/>
    <w:rsid w:val="00180C2F"/>
    <w:rsid w:val="001814A1"/>
    <w:rsid w:val="001819C7"/>
    <w:rsid w:val="00181C2A"/>
    <w:rsid w:val="00182C7F"/>
    <w:rsid w:val="00183BDA"/>
    <w:rsid w:val="00185F2A"/>
    <w:rsid w:val="001908C0"/>
    <w:rsid w:val="0019100A"/>
    <w:rsid w:val="00193172"/>
    <w:rsid w:val="001941EB"/>
    <w:rsid w:val="001A543B"/>
    <w:rsid w:val="001A7857"/>
    <w:rsid w:val="001B248F"/>
    <w:rsid w:val="001B638E"/>
    <w:rsid w:val="001B6ACD"/>
    <w:rsid w:val="001B7FFB"/>
    <w:rsid w:val="001C1794"/>
    <w:rsid w:val="001C1AEC"/>
    <w:rsid w:val="001C1B1E"/>
    <w:rsid w:val="001C290D"/>
    <w:rsid w:val="001C40D7"/>
    <w:rsid w:val="001C471D"/>
    <w:rsid w:val="001D48D1"/>
    <w:rsid w:val="001D5352"/>
    <w:rsid w:val="001E1DA4"/>
    <w:rsid w:val="001E3571"/>
    <w:rsid w:val="001F28B7"/>
    <w:rsid w:val="001F3134"/>
    <w:rsid w:val="00200FC4"/>
    <w:rsid w:val="002038F8"/>
    <w:rsid w:val="0020481B"/>
    <w:rsid w:val="002063DA"/>
    <w:rsid w:val="0022224F"/>
    <w:rsid w:val="00225C59"/>
    <w:rsid w:val="00225ECA"/>
    <w:rsid w:val="00225FA3"/>
    <w:rsid w:val="002347B4"/>
    <w:rsid w:val="0024372D"/>
    <w:rsid w:val="0025135A"/>
    <w:rsid w:val="002560B9"/>
    <w:rsid w:val="00266304"/>
    <w:rsid w:val="00272A49"/>
    <w:rsid w:val="00272D27"/>
    <w:rsid w:val="002746D5"/>
    <w:rsid w:val="002803EB"/>
    <w:rsid w:val="00286AC8"/>
    <w:rsid w:val="00291E2F"/>
    <w:rsid w:val="002A1569"/>
    <w:rsid w:val="002A2F89"/>
    <w:rsid w:val="002A42F2"/>
    <w:rsid w:val="002A45B3"/>
    <w:rsid w:val="002A4913"/>
    <w:rsid w:val="002A49DD"/>
    <w:rsid w:val="002A56C4"/>
    <w:rsid w:val="002A56CE"/>
    <w:rsid w:val="002A7C5C"/>
    <w:rsid w:val="002B1A7C"/>
    <w:rsid w:val="002B4BE9"/>
    <w:rsid w:val="002B5B48"/>
    <w:rsid w:val="002C0C4F"/>
    <w:rsid w:val="002C17C9"/>
    <w:rsid w:val="002C34E0"/>
    <w:rsid w:val="002C4AD9"/>
    <w:rsid w:val="002C5945"/>
    <w:rsid w:val="002D1DC2"/>
    <w:rsid w:val="002E1460"/>
    <w:rsid w:val="002E33F0"/>
    <w:rsid w:val="002E3541"/>
    <w:rsid w:val="002E452F"/>
    <w:rsid w:val="002E5A6F"/>
    <w:rsid w:val="002E69A2"/>
    <w:rsid w:val="002F0A3F"/>
    <w:rsid w:val="002F2BE1"/>
    <w:rsid w:val="002F3ABC"/>
    <w:rsid w:val="002F3E33"/>
    <w:rsid w:val="002F6115"/>
    <w:rsid w:val="00300C46"/>
    <w:rsid w:val="00301D7F"/>
    <w:rsid w:val="00301E72"/>
    <w:rsid w:val="003053A4"/>
    <w:rsid w:val="00305C78"/>
    <w:rsid w:val="0031286C"/>
    <w:rsid w:val="003204DA"/>
    <w:rsid w:val="00321870"/>
    <w:rsid w:val="00322324"/>
    <w:rsid w:val="003242E2"/>
    <w:rsid w:val="0032499E"/>
    <w:rsid w:val="0032605F"/>
    <w:rsid w:val="003265AF"/>
    <w:rsid w:val="00330282"/>
    <w:rsid w:val="00331A4A"/>
    <w:rsid w:val="00334BEA"/>
    <w:rsid w:val="00350D01"/>
    <w:rsid w:val="00356507"/>
    <w:rsid w:val="00357068"/>
    <w:rsid w:val="00363FA9"/>
    <w:rsid w:val="003711C6"/>
    <w:rsid w:val="00371DB9"/>
    <w:rsid w:val="00372422"/>
    <w:rsid w:val="00377BF3"/>
    <w:rsid w:val="00380D6B"/>
    <w:rsid w:val="00385BA5"/>
    <w:rsid w:val="00393D4A"/>
    <w:rsid w:val="00394D0B"/>
    <w:rsid w:val="00396533"/>
    <w:rsid w:val="003A4195"/>
    <w:rsid w:val="003A7B22"/>
    <w:rsid w:val="003B3152"/>
    <w:rsid w:val="003B67EA"/>
    <w:rsid w:val="003C11BE"/>
    <w:rsid w:val="003C127D"/>
    <w:rsid w:val="003C3E50"/>
    <w:rsid w:val="003C5442"/>
    <w:rsid w:val="003C78F0"/>
    <w:rsid w:val="003C7B0C"/>
    <w:rsid w:val="003D1757"/>
    <w:rsid w:val="003D437D"/>
    <w:rsid w:val="003E2356"/>
    <w:rsid w:val="003E4962"/>
    <w:rsid w:val="003F1628"/>
    <w:rsid w:val="003F2CF8"/>
    <w:rsid w:val="003F7FAD"/>
    <w:rsid w:val="00403B77"/>
    <w:rsid w:val="0040694F"/>
    <w:rsid w:val="00407D6B"/>
    <w:rsid w:val="00414315"/>
    <w:rsid w:val="0041530E"/>
    <w:rsid w:val="004157B8"/>
    <w:rsid w:val="004167BB"/>
    <w:rsid w:val="00420D5B"/>
    <w:rsid w:val="004242E6"/>
    <w:rsid w:val="004335E2"/>
    <w:rsid w:val="00433E74"/>
    <w:rsid w:val="004340B0"/>
    <w:rsid w:val="00434C71"/>
    <w:rsid w:val="00436CBC"/>
    <w:rsid w:val="00436D02"/>
    <w:rsid w:val="00442400"/>
    <w:rsid w:val="00446230"/>
    <w:rsid w:val="004556C0"/>
    <w:rsid w:val="00457024"/>
    <w:rsid w:val="00457C4F"/>
    <w:rsid w:val="00463443"/>
    <w:rsid w:val="004677B5"/>
    <w:rsid w:val="004736A2"/>
    <w:rsid w:val="00474533"/>
    <w:rsid w:val="00476C7C"/>
    <w:rsid w:val="00487BB9"/>
    <w:rsid w:val="00492122"/>
    <w:rsid w:val="004A13A3"/>
    <w:rsid w:val="004A4747"/>
    <w:rsid w:val="004A4DDA"/>
    <w:rsid w:val="004B6215"/>
    <w:rsid w:val="004B73E9"/>
    <w:rsid w:val="004B76B5"/>
    <w:rsid w:val="004C012B"/>
    <w:rsid w:val="004C2AB1"/>
    <w:rsid w:val="004C31EE"/>
    <w:rsid w:val="004D17F7"/>
    <w:rsid w:val="004D4521"/>
    <w:rsid w:val="004D52D5"/>
    <w:rsid w:val="004D531D"/>
    <w:rsid w:val="004D7416"/>
    <w:rsid w:val="004E1597"/>
    <w:rsid w:val="004E28F6"/>
    <w:rsid w:val="004E73FC"/>
    <w:rsid w:val="004F034D"/>
    <w:rsid w:val="004F115E"/>
    <w:rsid w:val="004F1A59"/>
    <w:rsid w:val="004F2621"/>
    <w:rsid w:val="004F4BB7"/>
    <w:rsid w:val="004F688D"/>
    <w:rsid w:val="004F708E"/>
    <w:rsid w:val="00501568"/>
    <w:rsid w:val="00511502"/>
    <w:rsid w:val="005151A7"/>
    <w:rsid w:val="005173B4"/>
    <w:rsid w:val="00517F02"/>
    <w:rsid w:val="00523379"/>
    <w:rsid w:val="00524AC5"/>
    <w:rsid w:val="0052500A"/>
    <w:rsid w:val="0052575D"/>
    <w:rsid w:val="00530710"/>
    <w:rsid w:val="0053775E"/>
    <w:rsid w:val="00543311"/>
    <w:rsid w:val="0054634A"/>
    <w:rsid w:val="00547048"/>
    <w:rsid w:val="00555890"/>
    <w:rsid w:val="00555ABE"/>
    <w:rsid w:val="00566E7B"/>
    <w:rsid w:val="005672AB"/>
    <w:rsid w:val="005679D9"/>
    <w:rsid w:val="00572195"/>
    <w:rsid w:val="00577FCC"/>
    <w:rsid w:val="00580527"/>
    <w:rsid w:val="00584563"/>
    <w:rsid w:val="00586F77"/>
    <w:rsid w:val="00590DFE"/>
    <w:rsid w:val="005927A4"/>
    <w:rsid w:val="00593EF6"/>
    <w:rsid w:val="00595F5B"/>
    <w:rsid w:val="005A0C0C"/>
    <w:rsid w:val="005A0DF4"/>
    <w:rsid w:val="005A7023"/>
    <w:rsid w:val="005A7D4E"/>
    <w:rsid w:val="005B19CF"/>
    <w:rsid w:val="005B1F61"/>
    <w:rsid w:val="005B2983"/>
    <w:rsid w:val="005B36D3"/>
    <w:rsid w:val="005C4105"/>
    <w:rsid w:val="005C792B"/>
    <w:rsid w:val="005D0139"/>
    <w:rsid w:val="005D506F"/>
    <w:rsid w:val="005E4E53"/>
    <w:rsid w:val="005F045F"/>
    <w:rsid w:val="005F2046"/>
    <w:rsid w:val="005F429D"/>
    <w:rsid w:val="005F61B9"/>
    <w:rsid w:val="0060036E"/>
    <w:rsid w:val="006006C5"/>
    <w:rsid w:val="006058A8"/>
    <w:rsid w:val="00623CE9"/>
    <w:rsid w:val="006259AB"/>
    <w:rsid w:val="00633249"/>
    <w:rsid w:val="006336CA"/>
    <w:rsid w:val="006363DD"/>
    <w:rsid w:val="00657E73"/>
    <w:rsid w:val="00666BC5"/>
    <w:rsid w:val="006721F7"/>
    <w:rsid w:val="006734BC"/>
    <w:rsid w:val="00675272"/>
    <w:rsid w:val="006777C9"/>
    <w:rsid w:val="006830F3"/>
    <w:rsid w:val="00687EF7"/>
    <w:rsid w:val="00695147"/>
    <w:rsid w:val="006A24B8"/>
    <w:rsid w:val="006A4104"/>
    <w:rsid w:val="006A4E33"/>
    <w:rsid w:val="006A667D"/>
    <w:rsid w:val="006A710E"/>
    <w:rsid w:val="006A742F"/>
    <w:rsid w:val="006B10BF"/>
    <w:rsid w:val="006C04B6"/>
    <w:rsid w:val="006C218B"/>
    <w:rsid w:val="006C6893"/>
    <w:rsid w:val="006C74B6"/>
    <w:rsid w:val="006D1E28"/>
    <w:rsid w:val="006D33DD"/>
    <w:rsid w:val="006D3C8D"/>
    <w:rsid w:val="006D55F5"/>
    <w:rsid w:val="006D7508"/>
    <w:rsid w:val="006D7971"/>
    <w:rsid w:val="006D7CEE"/>
    <w:rsid w:val="006E0515"/>
    <w:rsid w:val="006E11F2"/>
    <w:rsid w:val="006E1D7D"/>
    <w:rsid w:val="006E2D3B"/>
    <w:rsid w:val="006E4677"/>
    <w:rsid w:val="006E7D74"/>
    <w:rsid w:val="006F2DC7"/>
    <w:rsid w:val="006F70A8"/>
    <w:rsid w:val="00703A74"/>
    <w:rsid w:val="0070443E"/>
    <w:rsid w:val="00706104"/>
    <w:rsid w:val="007069C1"/>
    <w:rsid w:val="00706F01"/>
    <w:rsid w:val="00715986"/>
    <w:rsid w:val="00717E9D"/>
    <w:rsid w:val="00720B6D"/>
    <w:rsid w:val="00720F6A"/>
    <w:rsid w:val="00723A33"/>
    <w:rsid w:val="00723ADE"/>
    <w:rsid w:val="00724584"/>
    <w:rsid w:val="007258FB"/>
    <w:rsid w:val="007260C7"/>
    <w:rsid w:val="007261B5"/>
    <w:rsid w:val="00726ACB"/>
    <w:rsid w:val="00731D5F"/>
    <w:rsid w:val="00731DAD"/>
    <w:rsid w:val="0073297D"/>
    <w:rsid w:val="00736173"/>
    <w:rsid w:val="00743257"/>
    <w:rsid w:val="00744595"/>
    <w:rsid w:val="0074629A"/>
    <w:rsid w:val="00746A5E"/>
    <w:rsid w:val="00747CCF"/>
    <w:rsid w:val="0075194E"/>
    <w:rsid w:val="00753181"/>
    <w:rsid w:val="00757E44"/>
    <w:rsid w:val="007621D7"/>
    <w:rsid w:val="00764A47"/>
    <w:rsid w:val="007723D9"/>
    <w:rsid w:val="00772E28"/>
    <w:rsid w:val="00773BFA"/>
    <w:rsid w:val="00774BA9"/>
    <w:rsid w:val="007755EF"/>
    <w:rsid w:val="00780CD6"/>
    <w:rsid w:val="00782844"/>
    <w:rsid w:val="00782A49"/>
    <w:rsid w:val="0078305F"/>
    <w:rsid w:val="007A14D8"/>
    <w:rsid w:val="007A23AF"/>
    <w:rsid w:val="007B7F79"/>
    <w:rsid w:val="007D0179"/>
    <w:rsid w:val="007D42A2"/>
    <w:rsid w:val="007D4EC9"/>
    <w:rsid w:val="007E0501"/>
    <w:rsid w:val="007E3BE9"/>
    <w:rsid w:val="007F09F2"/>
    <w:rsid w:val="007F0C92"/>
    <w:rsid w:val="007F3EE9"/>
    <w:rsid w:val="007F454C"/>
    <w:rsid w:val="007F7D9C"/>
    <w:rsid w:val="008005C5"/>
    <w:rsid w:val="0080449A"/>
    <w:rsid w:val="008109D1"/>
    <w:rsid w:val="008135F6"/>
    <w:rsid w:val="00822DCC"/>
    <w:rsid w:val="008247B3"/>
    <w:rsid w:val="00836E94"/>
    <w:rsid w:val="00851209"/>
    <w:rsid w:val="00854071"/>
    <w:rsid w:val="00861393"/>
    <w:rsid w:val="00862CED"/>
    <w:rsid w:val="008701EF"/>
    <w:rsid w:val="00873A22"/>
    <w:rsid w:val="008831FB"/>
    <w:rsid w:val="0088437D"/>
    <w:rsid w:val="00885337"/>
    <w:rsid w:val="00887004"/>
    <w:rsid w:val="00887B17"/>
    <w:rsid w:val="00890D9E"/>
    <w:rsid w:val="00894204"/>
    <w:rsid w:val="008A074D"/>
    <w:rsid w:val="008A6042"/>
    <w:rsid w:val="008B081F"/>
    <w:rsid w:val="008B3718"/>
    <w:rsid w:val="008B3B70"/>
    <w:rsid w:val="008B543B"/>
    <w:rsid w:val="008C0CE7"/>
    <w:rsid w:val="008C2705"/>
    <w:rsid w:val="008C2F89"/>
    <w:rsid w:val="008C3E50"/>
    <w:rsid w:val="008C4BFC"/>
    <w:rsid w:val="008C73C4"/>
    <w:rsid w:val="008C78E3"/>
    <w:rsid w:val="008D09D7"/>
    <w:rsid w:val="008D41FB"/>
    <w:rsid w:val="008D5EA3"/>
    <w:rsid w:val="008D70C6"/>
    <w:rsid w:val="008D7394"/>
    <w:rsid w:val="008E087C"/>
    <w:rsid w:val="008E4B4F"/>
    <w:rsid w:val="008E5153"/>
    <w:rsid w:val="008F4435"/>
    <w:rsid w:val="00900FC6"/>
    <w:rsid w:val="009018F2"/>
    <w:rsid w:val="00902CBF"/>
    <w:rsid w:val="00903CB7"/>
    <w:rsid w:val="009051A3"/>
    <w:rsid w:val="00907173"/>
    <w:rsid w:val="0090731F"/>
    <w:rsid w:val="00914FF7"/>
    <w:rsid w:val="009215FA"/>
    <w:rsid w:val="00924767"/>
    <w:rsid w:val="0092635F"/>
    <w:rsid w:val="00926D75"/>
    <w:rsid w:val="00927A19"/>
    <w:rsid w:val="00927D86"/>
    <w:rsid w:val="00940AB3"/>
    <w:rsid w:val="009424C0"/>
    <w:rsid w:val="009459F5"/>
    <w:rsid w:val="00951E6E"/>
    <w:rsid w:val="0095685F"/>
    <w:rsid w:val="00957DD3"/>
    <w:rsid w:val="00962021"/>
    <w:rsid w:val="00962CF3"/>
    <w:rsid w:val="00964B47"/>
    <w:rsid w:val="00985998"/>
    <w:rsid w:val="0099158E"/>
    <w:rsid w:val="009942BE"/>
    <w:rsid w:val="0099436F"/>
    <w:rsid w:val="00994A4E"/>
    <w:rsid w:val="00996861"/>
    <w:rsid w:val="00997DA1"/>
    <w:rsid w:val="009A6E3A"/>
    <w:rsid w:val="009B20C0"/>
    <w:rsid w:val="009B27B8"/>
    <w:rsid w:val="009B31E3"/>
    <w:rsid w:val="009B5B62"/>
    <w:rsid w:val="009B730B"/>
    <w:rsid w:val="009B7D19"/>
    <w:rsid w:val="009C6A06"/>
    <w:rsid w:val="009D3377"/>
    <w:rsid w:val="009D73BC"/>
    <w:rsid w:val="009E0660"/>
    <w:rsid w:val="009E1642"/>
    <w:rsid w:val="009E3A51"/>
    <w:rsid w:val="009F0264"/>
    <w:rsid w:val="009F1ABD"/>
    <w:rsid w:val="009F5811"/>
    <w:rsid w:val="009F7E87"/>
    <w:rsid w:val="00A11C99"/>
    <w:rsid w:val="00A121EE"/>
    <w:rsid w:val="00A12AB5"/>
    <w:rsid w:val="00A16D0F"/>
    <w:rsid w:val="00A238E7"/>
    <w:rsid w:val="00A277BC"/>
    <w:rsid w:val="00A3418A"/>
    <w:rsid w:val="00A3527A"/>
    <w:rsid w:val="00A35824"/>
    <w:rsid w:val="00A41864"/>
    <w:rsid w:val="00A63715"/>
    <w:rsid w:val="00A6590F"/>
    <w:rsid w:val="00A73BAA"/>
    <w:rsid w:val="00A81005"/>
    <w:rsid w:val="00A82D0A"/>
    <w:rsid w:val="00A84B8D"/>
    <w:rsid w:val="00A864C5"/>
    <w:rsid w:val="00A86C79"/>
    <w:rsid w:val="00A9534A"/>
    <w:rsid w:val="00A968FE"/>
    <w:rsid w:val="00AA3E9E"/>
    <w:rsid w:val="00AB18FE"/>
    <w:rsid w:val="00AB2EC2"/>
    <w:rsid w:val="00AD0CE0"/>
    <w:rsid w:val="00AE06F0"/>
    <w:rsid w:val="00AE0B46"/>
    <w:rsid w:val="00AE33F7"/>
    <w:rsid w:val="00AE364B"/>
    <w:rsid w:val="00AE46D8"/>
    <w:rsid w:val="00AE4C7E"/>
    <w:rsid w:val="00AF1E43"/>
    <w:rsid w:val="00AF3563"/>
    <w:rsid w:val="00B00A52"/>
    <w:rsid w:val="00B00DCC"/>
    <w:rsid w:val="00B03D97"/>
    <w:rsid w:val="00B07531"/>
    <w:rsid w:val="00B11F15"/>
    <w:rsid w:val="00B13EE2"/>
    <w:rsid w:val="00B14D7B"/>
    <w:rsid w:val="00B23D97"/>
    <w:rsid w:val="00B26808"/>
    <w:rsid w:val="00B304EA"/>
    <w:rsid w:val="00B30DA6"/>
    <w:rsid w:val="00B33B63"/>
    <w:rsid w:val="00B34909"/>
    <w:rsid w:val="00B40DC7"/>
    <w:rsid w:val="00B47550"/>
    <w:rsid w:val="00B53A10"/>
    <w:rsid w:val="00B54896"/>
    <w:rsid w:val="00B6064D"/>
    <w:rsid w:val="00B65A88"/>
    <w:rsid w:val="00B77D2A"/>
    <w:rsid w:val="00B855F7"/>
    <w:rsid w:val="00B870A1"/>
    <w:rsid w:val="00B9244F"/>
    <w:rsid w:val="00B92F7A"/>
    <w:rsid w:val="00B94065"/>
    <w:rsid w:val="00B978E7"/>
    <w:rsid w:val="00B97EC9"/>
    <w:rsid w:val="00BB1297"/>
    <w:rsid w:val="00BB45C0"/>
    <w:rsid w:val="00BC1B0E"/>
    <w:rsid w:val="00BD0287"/>
    <w:rsid w:val="00BD1C58"/>
    <w:rsid w:val="00BD2599"/>
    <w:rsid w:val="00BD7311"/>
    <w:rsid w:val="00BD7889"/>
    <w:rsid w:val="00BF1AE7"/>
    <w:rsid w:val="00BF3D0C"/>
    <w:rsid w:val="00BF4563"/>
    <w:rsid w:val="00BF5EC3"/>
    <w:rsid w:val="00BF6843"/>
    <w:rsid w:val="00BF7ED8"/>
    <w:rsid w:val="00C01850"/>
    <w:rsid w:val="00C06FCF"/>
    <w:rsid w:val="00C1097E"/>
    <w:rsid w:val="00C138E6"/>
    <w:rsid w:val="00C15166"/>
    <w:rsid w:val="00C15448"/>
    <w:rsid w:val="00C15D7F"/>
    <w:rsid w:val="00C17287"/>
    <w:rsid w:val="00C17704"/>
    <w:rsid w:val="00C21639"/>
    <w:rsid w:val="00C22F5E"/>
    <w:rsid w:val="00C24A93"/>
    <w:rsid w:val="00C24ECB"/>
    <w:rsid w:val="00C31F16"/>
    <w:rsid w:val="00C33D20"/>
    <w:rsid w:val="00C445D1"/>
    <w:rsid w:val="00C46C17"/>
    <w:rsid w:val="00C537F3"/>
    <w:rsid w:val="00C54569"/>
    <w:rsid w:val="00C5595A"/>
    <w:rsid w:val="00C64F8D"/>
    <w:rsid w:val="00C652B5"/>
    <w:rsid w:val="00C66E54"/>
    <w:rsid w:val="00C67791"/>
    <w:rsid w:val="00C71DF1"/>
    <w:rsid w:val="00C72793"/>
    <w:rsid w:val="00C7533F"/>
    <w:rsid w:val="00C80EFE"/>
    <w:rsid w:val="00C8635C"/>
    <w:rsid w:val="00C91BC7"/>
    <w:rsid w:val="00C94158"/>
    <w:rsid w:val="00C957AF"/>
    <w:rsid w:val="00CB5E78"/>
    <w:rsid w:val="00CC0C39"/>
    <w:rsid w:val="00CC4879"/>
    <w:rsid w:val="00CC5B8B"/>
    <w:rsid w:val="00CD2DD9"/>
    <w:rsid w:val="00CD47C2"/>
    <w:rsid w:val="00CD565D"/>
    <w:rsid w:val="00CD67B6"/>
    <w:rsid w:val="00CD6AF6"/>
    <w:rsid w:val="00CE1211"/>
    <w:rsid w:val="00CE2A86"/>
    <w:rsid w:val="00CF2648"/>
    <w:rsid w:val="00CF4B66"/>
    <w:rsid w:val="00CF6C58"/>
    <w:rsid w:val="00D00B70"/>
    <w:rsid w:val="00D02298"/>
    <w:rsid w:val="00D02A25"/>
    <w:rsid w:val="00D11246"/>
    <w:rsid w:val="00D204F2"/>
    <w:rsid w:val="00D20CD7"/>
    <w:rsid w:val="00D23A5C"/>
    <w:rsid w:val="00D24539"/>
    <w:rsid w:val="00D30BB5"/>
    <w:rsid w:val="00D312EC"/>
    <w:rsid w:val="00D35763"/>
    <w:rsid w:val="00D362DD"/>
    <w:rsid w:val="00D402C6"/>
    <w:rsid w:val="00D413B2"/>
    <w:rsid w:val="00D42FFB"/>
    <w:rsid w:val="00D43A7A"/>
    <w:rsid w:val="00D50535"/>
    <w:rsid w:val="00D508D9"/>
    <w:rsid w:val="00D52A26"/>
    <w:rsid w:val="00D62F4C"/>
    <w:rsid w:val="00D64407"/>
    <w:rsid w:val="00D6453A"/>
    <w:rsid w:val="00D74E8E"/>
    <w:rsid w:val="00D839B2"/>
    <w:rsid w:val="00D9029F"/>
    <w:rsid w:val="00D94B70"/>
    <w:rsid w:val="00D96737"/>
    <w:rsid w:val="00D9681E"/>
    <w:rsid w:val="00DA00CF"/>
    <w:rsid w:val="00DA1028"/>
    <w:rsid w:val="00DA1257"/>
    <w:rsid w:val="00DA5793"/>
    <w:rsid w:val="00DA7F76"/>
    <w:rsid w:val="00DB0D5A"/>
    <w:rsid w:val="00DB3F79"/>
    <w:rsid w:val="00DC03F1"/>
    <w:rsid w:val="00DC2C7F"/>
    <w:rsid w:val="00DC3BC4"/>
    <w:rsid w:val="00DC68AC"/>
    <w:rsid w:val="00DD1B3F"/>
    <w:rsid w:val="00DD4AFF"/>
    <w:rsid w:val="00DD50EC"/>
    <w:rsid w:val="00DD6919"/>
    <w:rsid w:val="00DE2AC3"/>
    <w:rsid w:val="00DF6599"/>
    <w:rsid w:val="00E01E48"/>
    <w:rsid w:val="00E06338"/>
    <w:rsid w:val="00E16D8D"/>
    <w:rsid w:val="00E234BB"/>
    <w:rsid w:val="00E2400D"/>
    <w:rsid w:val="00E263B0"/>
    <w:rsid w:val="00E3407E"/>
    <w:rsid w:val="00E35925"/>
    <w:rsid w:val="00E36C79"/>
    <w:rsid w:val="00E375A6"/>
    <w:rsid w:val="00E37762"/>
    <w:rsid w:val="00E444B3"/>
    <w:rsid w:val="00E448FB"/>
    <w:rsid w:val="00E44BE6"/>
    <w:rsid w:val="00E44FC4"/>
    <w:rsid w:val="00E475E3"/>
    <w:rsid w:val="00E50AC9"/>
    <w:rsid w:val="00E54633"/>
    <w:rsid w:val="00E57DE7"/>
    <w:rsid w:val="00E63719"/>
    <w:rsid w:val="00E70EBE"/>
    <w:rsid w:val="00E71A38"/>
    <w:rsid w:val="00E71E9F"/>
    <w:rsid w:val="00E75556"/>
    <w:rsid w:val="00E7758C"/>
    <w:rsid w:val="00E80D2E"/>
    <w:rsid w:val="00E82A6A"/>
    <w:rsid w:val="00E8475F"/>
    <w:rsid w:val="00E90063"/>
    <w:rsid w:val="00E92728"/>
    <w:rsid w:val="00E930CB"/>
    <w:rsid w:val="00E9417F"/>
    <w:rsid w:val="00E96063"/>
    <w:rsid w:val="00EA1A25"/>
    <w:rsid w:val="00EA5F32"/>
    <w:rsid w:val="00EB246E"/>
    <w:rsid w:val="00EB3DAC"/>
    <w:rsid w:val="00EB56EB"/>
    <w:rsid w:val="00EB77B5"/>
    <w:rsid w:val="00EC0888"/>
    <w:rsid w:val="00EC25AD"/>
    <w:rsid w:val="00ED23C8"/>
    <w:rsid w:val="00EE25BB"/>
    <w:rsid w:val="00EF0175"/>
    <w:rsid w:val="00EF3B47"/>
    <w:rsid w:val="00EF60C7"/>
    <w:rsid w:val="00F02B77"/>
    <w:rsid w:val="00F03406"/>
    <w:rsid w:val="00F11B81"/>
    <w:rsid w:val="00F16773"/>
    <w:rsid w:val="00F17138"/>
    <w:rsid w:val="00F23A78"/>
    <w:rsid w:val="00F24711"/>
    <w:rsid w:val="00F31302"/>
    <w:rsid w:val="00F344A6"/>
    <w:rsid w:val="00F36A15"/>
    <w:rsid w:val="00F40AFA"/>
    <w:rsid w:val="00F43912"/>
    <w:rsid w:val="00F47F04"/>
    <w:rsid w:val="00F51FD3"/>
    <w:rsid w:val="00F53E1F"/>
    <w:rsid w:val="00F60BB7"/>
    <w:rsid w:val="00F621DD"/>
    <w:rsid w:val="00F632F3"/>
    <w:rsid w:val="00F6465E"/>
    <w:rsid w:val="00F67A8A"/>
    <w:rsid w:val="00F67C02"/>
    <w:rsid w:val="00F774E0"/>
    <w:rsid w:val="00F835A9"/>
    <w:rsid w:val="00F84DA2"/>
    <w:rsid w:val="00F85653"/>
    <w:rsid w:val="00F87E34"/>
    <w:rsid w:val="00F90138"/>
    <w:rsid w:val="00FA04C6"/>
    <w:rsid w:val="00FA238B"/>
    <w:rsid w:val="00FA54BF"/>
    <w:rsid w:val="00FA7992"/>
    <w:rsid w:val="00FB01DC"/>
    <w:rsid w:val="00FB25A9"/>
    <w:rsid w:val="00FB2A16"/>
    <w:rsid w:val="00FB4E28"/>
    <w:rsid w:val="00FC0AE7"/>
    <w:rsid w:val="00FD1AA6"/>
    <w:rsid w:val="00FD2191"/>
    <w:rsid w:val="00FD38F1"/>
    <w:rsid w:val="00FD3B1D"/>
    <w:rsid w:val="00FD5DC9"/>
    <w:rsid w:val="00FD7403"/>
    <w:rsid w:val="00FE13AE"/>
    <w:rsid w:val="00FE5BBE"/>
    <w:rsid w:val="00FE6EB2"/>
    <w:rsid w:val="00FE7338"/>
    <w:rsid w:val="00FF15E9"/>
    <w:rsid w:val="00FF3FB6"/>
    <w:rsid w:val="00FF4F9C"/>
    <w:rsid w:val="00FF79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4D52D5"/>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D0139"/>
    <w:rPr>
      <w:rFonts w:ascii="Tahoma" w:hAnsi="Tahoma" w:cs="Tahoma"/>
      <w:sz w:val="16"/>
      <w:szCs w:val="16"/>
    </w:rPr>
  </w:style>
  <w:style w:type="paragraph" w:styleId="a4">
    <w:name w:val="Body Text"/>
    <w:basedOn w:val="a"/>
    <w:rsid w:val="001E1DA4"/>
    <w:pPr>
      <w:spacing w:before="120"/>
    </w:pPr>
    <w:rPr>
      <w:kern w:val="28"/>
      <w:sz w:val="26"/>
      <w:szCs w:val="20"/>
    </w:rPr>
  </w:style>
  <w:style w:type="character" w:customStyle="1" w:styleId="spelle">
    <w:name w:val="spelle"/>
    <w:basedOn w:val="a0"/>
    <w:rsid w:val="008C2F89"/>
  </w:style>
  <w:style w:type="character" w:styleId="-">
    <w:name w:val="Hyperlink"/>
    <w:basedOn w:val="a0"/>
    <w:rsid w:val="005A7023"/>
    <w:rPr>
      <w:color w:val="0000FF"/>
      <w:u w:val="single"/>
    </w:rPr>
  </w:style>
  <w:style w:type="character" w:styleId="a5">
    <w:name w:val="Strong"/>
    <w:basedOn w:val="a0"/>
    <w:qFormat/>
    <w:rsid w:val="00385BA5"/>
    <w:rPr>
      <w:b/>
      <w:bCs/>
    </w:rPr>
  </w:style>
  <w:style w:type="paragraph" w:styleId="Web">
    <w:name w:val="Normal (Web)"/>
    <w:basedOn w:val="a"/>
    <w:rsid w:val="00385BA5"/>
    <w:pPr>
      <w:spacing w:before="100" w:beforeAutospacing="1" w:after="100" w:afterAutospacing="1"/>
    </w:pPr>
  </w:style>
  <w:style w:type="character" w:styleId="a6">
    <w:name w:val="Emphasis"/>
    <w:basedOn w:val="a0"/>
    <w:qFormat/>
    <w:rsid w:val="004F4BB7"/>
    <w:rPr>
      <w:i/>
      <w:iCs/>
    </w:rPr>
  </w:style>
  <w:style w:type="paragraph" w:styleId="z-">
    <w:name w:val="HTML Top of Form"/>
    <w:basedOn w:val="a"/>
    <w:next w:val="a"/>
    <w:hidden/>
    <w:rsid w:val="004D52D5"/>
    <w:pPr>
      <w:pBdr>
        <w:bottom w:val="single" w:sz="6" w:space="1" w:color="auto"/>
      </w:pBdr>
      <w:jc w:val="center"/>
    </w:pPr>
    <w:rPr>
      <w:rFonts w:ascii="Arial" w:hAnsi="Arial" w:cs="Arial"/>
      <w:vanish/>
      <w:sz w:val="16"/>
      <w:szCs w:val="16"/>
    </w:rPr>
  </w:style>
  <w:style w:type="character" w:customStyle="1" w:styleId="pretext">
    <w:name w:val="pretext"/>
    <w:basedOn w:val="a0"/>
    <w:rsid w:val="004D52D5"/>
  </w:style>
  <w:style w:type="paragraph" w:styleId="z-0">
    <w:name w:val="HTML Bottom of Form"/>
    <w:basedOn w:val="a"/>
    <w:next w:val="a"/>
    <w:hidden/>
    <w:rsid w:val="004D52D5"/>
    <w:pPr>
      <w:pBdr>
        <w:top w:val="single" w:sz="6" w:space="1" w:color="auto"/>
      </w:pBdr>
      <w:jc w:val="center"/>
    </w:pPr>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064632">
      <w:bodyDiv w:val="1"/>
      <w:marLeft w:val="0"/>
      <w:marRight w:val="0"/>
      <w:marTop w:val="0"/>
      <w:marBottom w:val="0"/>
      <w:divBdr>
        <w:top w:val="none" w:sz="0" w:space="0" w:color="auto"/>
        <w:left w:val="none" w:sz="0" w:space="0" w:color="auto"/>
        <w:bottom w:val="none" w:sz="0" w:space="0" w:color="auto"/>
        <w:right w:val="none" w:sz="0" w:space="0" w:color="auto"/>
      </w:divBdr>
    </w:div>
    <w:div w:id="344523057">
      <w:bodyDiv w:val="1"/>
      <w:marLeft w:val="0"/>
      <w:marRight w:val="0"/>
      <w:marTop w:val="0"/>
      <w:marBottom w:val="0"/>
      <w:divBdr>
        <w:top w:val="none" w:sz="0" w:space="0" w:color="auto"/>
        <w:left w:val="none" w:sz="0" w:space="0" w:color="auto"/>
        <w:bottom w:val="none" w:sz="0" w:space="0" w:color="auto"/>
        <w:right w:val="none" w:sz="0" w:space="0" w:color="auto"/>
      </w:divBdr>
    </w:div>
    <w:div w:id="394205527">
      <w:bodyDiv w:val="1"/>
      <w:marLeft w:val="0"/>
      <w:marRight w:val="0"/>
      <w:marTop w:val="0"/>
      <w:marBottom w:val="0"/>
      <w:divBdr>
        <w:top w:val="none" w:sz="0" w:space="0" w:color="auto"/>
        <w:left w:val="none" w:sz="0" w:space="0" w:color="auto"/>
        <w:bottom w:val="none" w:sz="0" w:space="0" w:color="auto"/>
        <w:right w:val="none" w:sz="0" w:space="0" w:color="auto"/>
      </w:divBdr>
    </w:div>
    <w:div w:id="443619855">
      <w:bodyDiv w:val="1"/>
      <w:marLeft w:val="0"/>
      <w:marRight w:val="0"/>
      <w:marTop w:val="0"/>
      <w:marBottom w:val="0"/>
      <w:divBdr>
        <w:top w:val="none" w:sz="0" w:space="0" w:color="auto"/>
        <w:left w:val="none" w:sz="0" w:space="0" w:color="auto"/>
        <w:bottom w:val="none" w:sz="0" w:space="0" w:color="auto"/>
        <w:right w:val="none" w:sz="0" w:space="0" w:color="auto"/>
      </w:divBdr>
      <w:divsChild>
        <w:div w:id="491990388">
          <w:marLeft w:val="0"/>
          <w:marRight w:val="0"/>
          <w:marTop w:val="0"/>
          <w:marBottom w:val="0"/>
          <w:divBdr>
            <w:top w:val="none" w:sz="0" w:space="0" w:color="auto"/>
            <w:left w:val="none" w:sz="0" w:space="0" w:color="auto"/>
            <w:bottom w:val="none" w:sz="0" w:space="0" w:color="auto"/>
            <w:right w:val="none" w:sz="0" w:space="0" w:color="auto"/>
          </w:divBdr>
        </w:div>
        <w:div w:id="1189299252">
          <w:marLeft w:val="0"/>
          <w:marRight w:val="0"/>
          <w:marTop w:val="0"/>
          <w:marBottom w:val="0"/>
          <w:divBdr>
            <w:top w:val="none" w:sz="0" w:space="0" w:color="auto"/>
            <w:left w:val="none" w:sz="0" w:space="0" w:color="auto"/>
            <w:bottom w:val="none" w:sz="0" w:space="0" w:color="auto"/>
            <w:right w:val="none" w:sz="0" w:space="0" w:color="auto"/>
          </w:divBdr>
        </w:div>
        <w:div w:id="1216963457">
          <w:marLeft w:val="0"/>
          <w:marRight w:val="0"/>
          <w:marTop w:val="0"/>
          <w:marBottom w:val="0"/>
          <w:divBdr>
            <w:top w:val="none" w:sz="0" w:space="0" w:color="auto"/>
            <w:left w:val="none" w:sz="0" w:space="0" w:color="auto"/>
            <w:bottom w:val="none" w:sz="0" w:space="0" w:color="auto"/>
            <w:right w:val="none" w:sz="0" w:space="0" w:color="auto"/>
          </w:divBdr>
        </w:div>
        <w:div w:id="1298873249">
          <w:marLeft w:val="0"/>
          <w:marRight w:val="0"/>
          <w:marTop w:val="0"/>
          <w:marBottom w:val="0"/>
          <w:divBdr>
            <w:top w:val="none" w:sz="0" w:space="0" w:color="auto"/>
            <w:left w:val="none" w:sz="0" w:space="0" w:color="auto"/>
            <w:bottom w:val="none" w:sz="0" w:space="0" w:color="auto"/>
            <w:right w:val="none" w:sz="0" w:space="0" w:color="auto"/>
          </w:divBdr>
        </w:div>
        <w:div w:id="1394428009">
          <w:marLeft w:val="0"/>
          <w:marRight w:val="0"/>
          <w:marTop w:val="0"/>
          <w:marBottom w:val="0"/>
          <w:divBdr>
            <w:top w:val="none" w:sz="0" w:space="0" w:color="auto"/>
            <w:left w:val="none" w:sz="0" w:space="0" w:color="auto"/>
            <w:bottom w:val="none" w:sz="0" w:space="0" w:color="auto"/>
            <w:right w:val="none" w:sz="0" w:space="0" w:color="auto"/>
          </w:divBdr>
        </w:div>
        <w:div w:id="2020617234">
          <w:marLeft w:val="0"/>
          <w:marRight w:val="0"/>
          <w:marTop w:val="0"/>
          <w:marBottom w:val="0"/>
          <w:divBdr>
            <w:top w:val="none" w:sz="0" w:space="0" w:color="auto"/>
            <w:left w:val="none" w:sz="0" w:space="0" w:color="auto"/>
            <w:bottom w:val="none" w:sz="0" w:space="0" w:color="auto"/>
            <w:right w:val="none" w:sz="0" w:space="0" w:color="auto"/>
          </w:divBdr>
        </w:div>
        <w:div w:id="2021078015">
          <w:marLeft w:val="0"/>
          <w:marRight w:val="0"/>
          <w:marTop w:val="0"/>
          <w:marBottom w:val="0"/>
          <w:divBdr>
            <w:top w:val="none" w:sz="0" w:space="0" w:color="auto"/>
            <w:left w:val="none" w:sz="0" w:space="0" w:color="auto"/>
            <w:bottom w:val="none" w:sz="0" w:space="0" w:color="auto"/>
            <w:right w:val="none" w:sz="0" w:space="0" w:color="auto"/>
          </w:divBdr>
        </w:div>
      </w:divsChild>
    </w:div>
    <w:div w:id="694309032">
      <w:bodyDiv w:val="1"/>
      <w:marLeft w:val="0"/>
      <w:marRight w:val="0"/>
      <w:marTop w:val="0"/>
      <w:marBottom w:val="0"/>
      <w:divBdr>
        <w:top w:val="none" w:sz="0" w:space="0" w:color="auto"/>
        <w:left w:val="none" w:sz="0" w:space="0" w:color="auto"/>
        <w:bottom w:val="none" w:sz="0" w:space="0" w:color="auto"/>
        <w:right w:val="none" w:sz="0" w:space="0" w:color="auto"/>
      </w:divBdr>
      <w:divsChild>
        <w:div w:id="26221519">
          <w:marLeft w:val="0"/>
          <w:marRight w:val="0"/>
          <w:marTop w:val="0"/>
          <w:marBottom w:val="0"/>
          <w:divBdr>
            <w:top w:val="none" w:sz="0" w:space="0" w:color="auto"/>
            <w:left w:val="none" w:sz="0" w:space="0" w:color="auto"/>
            <w:bottom w:val="none" w:sz="0" w:space="0" w:color="auto"/>
            <w:right w:val="none" w:sz="0" w:space="0" w:color="auto"/>
          </w:divBdr>
        </w:div>
        <w:div w:id="216472124">
          <w:marLeft w:val="0"/>
          <w:marRight w:val="0"/>
          <w:marTop w:val="0"/>
          <w:marBottom w:val="0"/>
          <w:divBdr>
            <w:top w:val="none" w:sz="0" w:space="0" w:color="auto"/>
            <w:left w:val="none" w:sz="0" w:space="0" w:color="auto"/>
            <w:bottom w:val="none" w:sz="0" w:space="0" w:color="auto"/>
            <w:right w:val="none" w:sz="0" w:space="0" w:color="auto"/>
          </w:divBdr>
        </w:div>
        <w:div w:id="251282354">
          <w:marLeft w:val="0"/>
          <w:marRight w:val="0"/>
          <w:marTop w:val="0"/>
          <w:marBottom w:val="0"/>
          <w:divBdr>
            <w:top w:val="none" w:sz="0" w:space="0" w:color="auto"/>
            <w:left w:val="none" w:sz="0" w:space="0" w:color="auto"/>
            <w:bottom w:val="none" w:sz="0" w:space="0" w:color="auto"/>
            <w:right w:val="none" w:sz="0" w:space="0" w:color="auto"/>
          </w:divBdr>
        </w:div>
        <w:div w:id="608707388">
          <w:marLeft w:val="0"/>
          <w:marRight w:val="0"/>
          <w:marTop w:val="0"/>
          <w:marBottom w:val="0"/>
          <w:divBdr>
            <w:top w:val="none" w:sz="0" w:space="0" w:color="auto"/>
            <w:left w:val="none" w:sz="0" w:space="0" w:color="auto"/>
            <w:bottom w:val="none" w:sz="0" w:space="0" w:color="auto"/>
            <w:right w:val="none" w:sz="0" w:space="0" w:color="auto"/>
          </w:divBdr>
        </w:div>
        <w:div w:id="638460105">
          <w:marLeft w:val="0"/>
          <w:marRight w:val="0"/>
          <w:marTop w:val="0"/>
          <w:marBottom w:val="0"/>
          <w:divBdr>
            <w:top w:val="none" w:sz="0" w:space="0" w:color="auto"/>
            <w:left w:val="none" w:sz="0" w:space="0" w:color="auto"/>
            <w:bottom w:val="none" w:sz="0" w:space="0" w:color="auto"/>
            <w:right w:val="none" w:sz="0" w:space="0" w:color="auto"/>
          </w:divBdr>
        </w:div>
        <w:div w:id="795836214">
          <w:marLeft w:val="0"/>
          <w:marRight w:val="0"/>
          <w:marTop w:val="0"/>
          <w:marBottom w:val="0"/>
          <w:divBdr>
            <w:top w:val="none" w:sz="0" w:space="0" w:color="auto"/>
            <w:left w:val="none" w:sz="0" w:space="0" w:color="auto"/>
            <w:bottom w:val="none" w:sz="0" w:space="0" w:color="auto"/>
            <w:right w:val="none" w:sz="0" w:space="0" w:color="auto"/>
          </w:divBdr>
        </w:div>
        <w:div w:id="874389914">
          <w:marLeft w:val="0"/>
          <w:marRight w:val="0"/>
          <w:marTop w:val="0"/>
          <w:marBottom w:val="0"/>
          <w:divBdr>
            <w:top w:val="none" w:sz="0" w:space="0" w:color="auto"/>
            <w:left w:val="none" w:sz="0" w:space="0" w:color="auto"/>
            <w:bottom w:val="none" w:sz="0" w:space="0" w:color="auto"/>
            <w:right w:val="none" w:sz="0" w:space="0" w:color="auto"/>
          </w:divBdr>
        </w:div>
        <w:div w:id="1107845447">
          <w:marLeft w:val="0"/>
          <w:marRight w:val="0"/>
          <w:marTop w:val="0"/>
          <w:marBottom w:val="0"/>
          <w:divBdr>
            <w:top w:val="none" w:sz="0" w:space="0" w:color="auto"/>
            <w:left w:val="none" w:sz="0" w:space="0" w:color="auto"/>
            <w:bottom w:val="none" w:sz="0" w:space="0" w:color="auto"/>
            <w:right w:val="none" w:sz="0" w:space="0" w:color="auto"/>
          </w:divBdr>
        </w:div>
        <w:div w:id="1178887379">
          <w:marLeft w:val="0"/>
          <w:marRight w:val="0"/>
          <w:marTop w:val="0"/>
          <w:marBottom w:val="0"/>
          <w:divBdr>
            <w:top w:val="none" w:sz="0" w:space="0" w:color="auto"/>
            <w:left w:val="none" w:sz="0" w:space="0" w:color="auto"/>
            <w:bottom w:val="none" w:sz="0" w:space="0" w:color="auto"/>
            <w:right w:val="none" w:sz="0" w:space="0" w:color="auto"/>
          </w:divBdr>
        </w:div>
        <w:div w:id="1434475740">
          <w:marLeft w:val="0"/>
          <w:marRight w:val="0"/>
          <w:marTop w:val="0"/>
          <w:marBottom w:val="0"/>
          <w:divBdr>
            <w:top w:val="none" w:sz="0" w:space="0" w:color="auto"/>
            <w:left w:val="none" w:sz="0" w:space="0" w:color="auto"/>
            <w:bottom w:val="none" w:sz="0" w:space="0" w:color="auto"/>
            <w:right w:val="none" w:sz="0" w:space="0" w:color="auto"/>
          </w:divBdr>
        </w:div>
        <w:div w:id="1898276949">
          <w:marLeft w:val="0"/>
          <w:marRight w:val="0"/>
          <w:marTop w:val="0"/>
          <w:marBottom w:val="0"/>
          <w:divBdr>
            <w:top w:val="none" w:sz="0" w:space="0" w:color="auto"/>
            <w:left w:val="none" w:sz="0" w:space="0" w:color="auto"/>
            <w:bottom w:val="none" w:sz="0" w:space="0" w:color="auto"/>
            <w:right w:val="none" w:sz="0" w:space="0" w:color="auto"/>
          </w:divBdr>
        </w:div>
        <w:div w:id="2000305544">
          <w:marLeft w:val="0"/>
          <w:marRight w:val="0"/>
          <w:marTop w:val="0"/>
          <w:marBottom w:val="0"/>
          <w:divBdr>
            <w:top w:val="none" w:sz="0" w:space="0" w:color="auto"/>
            <w:left w:val="none" w:sz="0" w:space="0" w:color="auto"/>
            <w:bottom w:val="none" w:sz="0" w:space="0" w:color="auto"/>
            <w:right w:val="none" w:sz="0" w:space="0" w:color="auto"/>
          </w:divBdr>
        </w:div>
      </w:divsChild>
    </w:div>
    <w:div w:id="940919235">
      <w:bodyDiv w:val="1"/>
      <w:marLeft w:val="0"/>
      <w:marRight w:val="0"/>
      <w:marTop w:val="0"/>
      <w:marBottom w:val="0"/>
      <w:divBdr>
        <w:top w:val="none" w:sz="0" w:space="0" w:color="auto"/>
        <w:left w:val="none" w:sz="0" w:space="0" w:color="auto"/>
        <w:bottom w:val="none" w:sz="0" w:space="0" w:color="auto"/>
        <w:right w:val="none" w:sz="0" w:space="0" w:color="auto"/>
      </w:divBdr>
      <w:divsChild>
        <w:div w:id="363870696">
          <w:marLeft w:val="0"/>
          <w:marRight w:val="0"/>
          <w:marTop w:val="0"/>
          <w:marBottom w:val="0"/>
          <w:divBdr>
            <w:top w:val="none" w:sz="0" w:space="0" w:color="auto"/>
            <w:left w:val="none" w:sz="0" w:space="0" w:color="auto"/>
            <w:bottom w:val="none" w:sz="0" w:space="0" w:color="auto"/>
            <w:right w:val="none" w:sz="0" w:space="0" w:color="auto"/>
          </w:divBdr>
        </w:div>
        <w:div w:id="544802057">
          <w:marLeft w:val="0"/>
          <w:marRight w:val="0"/>
          <w:marTop w:val="0"/>
          <w:marBottom w:val="0"/>
          <w:divBdr>
            <w:top w:val="none" w:sz="0" w:space="0" w:color="auto"/>
            <w:left w:val="none" w:sz="0" w:space="0" w:color="auto"/>
            <w:bottom w:val="none" w:sz="0" w:space="0" w:color="auto"/>
            <w:right w:val="none" w:sz="0" w:space="0" w:color="auto"/>
          </w:divBdr>
        </w:div>
        <w:div w:id="1035733247">
          <w:marLeft w:val="0"/>
          <w:marRight w:val="0"/>
          <w:marTop w:val="0"/>
          <w:marBottom w:val="0"/>
          <w:divBdr>
            <w:top w:val="none" w:sz="0" w:space="0" w:color="auto"/>
            <w:left w:val="none" w:sz="0" w:space="0" w:color="auto"/>
            <w:bottom w:val="none" w:sz="0" w:space="0" w:color="auto"/>
            <w:right w:val="none" w:sz="0" w:space="0" w:color="auto"/>
          </w:divBdr>
        </w:div>
        <w:div w:id="1110583911">
          <w:marLeft w:val="0"/>
          <w:marRight w:val="0"/>
          <w:marTop w:val="0"/>
          <w:marBottom w:val="0"/>
          <w:divBdr>
            <w:top w:val="none" w:sz="0" w:space="0" w:color="auto"/>
            <w:left w:val="none" w:sz="0" w:space="0" w:color="auto"/>
            <w:bottom w:val="none" w:sz="0" w:space="0" w:color="auto"/>
            <w:right w:val="none" w:sz="0" w:space="0" w:color="auto"/>
          </w:divBdr>
        </w:div>
        <w:div w:id="1570119919">
          <w:marLeft w:val="0"/>
          <w:marRight w:val="0"/>
          <w:marTop w:val="0"/>
          <w:marBottom w:val="0"/>
          <w:divBdr>
            <w:top w:val="none" w:sz="0" w:space="0" w:color="auto"/>
            <w:left w:val="none" w:sz="0" w:space="0" w:color="auto"/>
            <w:bottom w:val="none" w:sz="0" w:space="0" w:color="auto"/>
            <w:right w:val="none" w:sz="0" w:space="0" w:color="auto"/>
          </w:divBdr>
        </w:div>
      </w:divsChild>
    </w:div>
    <w:div w:id="1061368413">
      <w:bodyDiv w:val="1"/>
      <w:marLeft w:val="0"/>
      <w:marRight w:val="0"/>
      <w:marTop w:val="0"/>
      <w:marBottom w:val="0"/>
      <w:divBdr>
        <w:top w:val="none" w:sz="0" w:space="0" w:color="auto"/>
        <w:left w:val="none" w:sz="0" w:space="0" w:color="auto"/>
        <w:bottom w:val="none" w:sz="0" w:space="0" w:color="auto"/>
        <w:right w:val="none" w:sz="0" w:space="0" w:color="auto"/>
      </w:divBdr>
    </w:div>
    <w:div w:id="1087187672">
      <w:bodyDiv w:val="1"/>
      <w:marLeft w:val="0"/>
      <w:marRight w:val="0"/>
      <w:marTop w:val="0"/>
      <w:marBottom w:val="0"/>
      <w:divBdr>
        <w:top w:val="none" w:sz="0" w:space="0" w:color="auto"/>
        <w:left w:val="none" w:sz="0" w:space="0" w:color="auto"/>
        <w:bottom w:val="none" w:sz="0" w:space="0" w:color="auto"/>
        <w:right w:val="none" w:sz="0" w:space="0" w:color="auto"/>
      </w:divBdr>
    </w:div>
    <w:div w:id="1212376928">
      <w:bodyDiv w:val="1"/>
      <w:marLeft w:val="0"/>
      <w:marRight w:val="0"/>
      <w:marTop w:val="0"/>
      <w:marBottom w:val="0"/>
      <w:divBdr>
        <w:top w:val="none" w:sz="0" w:space="0" w:color="auto"/>
        <w:left w:val="none" w:sz="0" w:space="0" w:color="auto"/>
        <w:bottom w:val="none" w:sz="0" w:space="0" w:color="auto"/>
        <w:right w:val="none" w:sz="0" w:space="0" w:color="auto"/>
      </w:divBdr>
    </w:div>
    <w:div w:id="1580824540">
      <w:bodyDiv w:val="1"/>
      <w:marLeft w:val="0"/>
      <w:marRight w:val="0"/>
      <w:marTop w:val="0"/>
      <w:marBottom w:val="0"/>
      <w:divBdr>
        <w:top w:val="none" w:sz="0" w:space="0" w:color="auto"/>
        <w:left w:val="none" w:sz="0" w:space="0" w:color="auto"/>
        <w:bottom w:val="none" w:sz="0" w:space="0" w:color="auto"/>
        <w:right w:val="none" w:sz="0" w:space="0" w:color="auto"/>
      </w:divBdr>
    </w:div>
    <w:div w:id="1660232347">
      <w:bodyDiv w:val="1"/>
      <w:marLeft w:val="0"/>
      <w:marRight w:val="0"/>
      <w:marTop w:val="0"/>
      <w:marBottom w:val="0"/>
      <w:divBdr>
        <w:top w:val="none" w:sz="0" w:space="0" w:color="auto"/>
        <w:left w:val="none" w:sz="0" w:space="0" w:color="auto"/>
        <w:bottom w:val="none" w:sz="0" w:space="0" w:color="auto"/>
        <w:right w:val="none" w:sz="0" w:space="0" w:color="auto"/>
      </w:divBdr>
      <w:divsChild>
        <w:div w:id="401030691">
          <w:marLeft w:val="0"/>
          <w:marRight w:val="0"/>
          <w:marTop w:val="0"/>
          <w:marBottom w:val="0"/>
          <w:divBdr>
            <w:top w:val="none" w:sz="0" w:space="0" w:color="auto"/>
            <w:left w:val="none" w:sz="0" w:space="0" w:color="auto"/>
            <w:bottom w:val="none" w:sz="0" w:space="0" w:color="auto"/>
            <w:right w:val="none" w:sz="0" w:space="0" w:color="auto"/>
          </w:divBdr>
          <w:divsChild>
            <w:div w:id="1994218623">
              <w:marLeft w:val="0"/>
              <w:marRight w:val="0"/>
              <w:marTop w:val="0"/>
              <w:marBottom w:val="0"/>
              <w:divBdr>
                <w:top w:val="none" w:sz="0" w:space="0" w:color="auto"/>
                <w:left w:val="none" w:sz="0" w:space="0" w:color="auto"/>
                <w:bottom w:val="none" w:sz="0" w:space="0" w:color="auto"/>
                <w:right w:val="none" w:sz="0" w:space="0" w:color="auto"/>
              </w:divBdr>
              <w:divsChild>
                <w:div w:id="1296984024">
                  <w:marLeft w:val="0"/>
                  <w:marRight w:val="0"/>
                  <w:marTop w:val="0"/>
                  <w:marBottom w:val="0"/>
                  <w:divBdr>
                    <w:top w:val="none" w:sz="0" w:space="0" w:color="auto"/>
                    <w:left w:val="none" w:sz="0" w:space="0" w:color="auto"/>
                    <w:bottom w:val="none" w:sz="0" w:space="0" w:color="auto"/>
                    <w:right w:val="none" w:sz="0" w:space="0" w:color="auto"/>
                  </w:divBdr>
                  <w:divsChild>
                    <w:div w:id="793140723">
                      <w:marLeft w:val="0"/>
                      <w:marRight w:val="0"/>
                      <w:marTop w:val="0"/>
                      <w:marBottom w:val="0"/>
                      <w:divBdr>
                        <w:top w:val="none" w:sz="0" w:space="0" w:color="auto"/>
                        <w:left w:val="none" w:sz="0" w:space="0" w:color="auto"/>
                        <w:bottom w:val="none" w:sz="0" w:space="0" w:color="auto"/>
                        <w:right w:val="none" w:sz="0" w:space="0" w:color="auto"/>
                      </w:divBdr>
                      <w:divsChild>
                        <w:div w:id="1211570419">
                          <w:marLeft w:val="0"/>
                          <w:marRight w:val="0"/>
                          <w:marTop w:val="0"/>
                          <w:marBottom w:val="0"/>
                          <w:divBdr>
                            <w:top w:val="none" w:sz="0" w:space="0" w:color="auto"/>
                            <w:left w:val="none" w:sz="0" w:space="0" w:color="auto"/>
                            <w:bottom w:val="none" w:sz="0" w:space="0" w:color="auto"/>
                            <w:right w:val="none" w:sz="0" w:space="0" w:color="auto"/>
                          </w:divBdr>
                          <w:divsChild>
                            <w:div w:id="735052575">
                              <w:marLeft w:val="0"/>
                              <w:marRight w:val="0"/>
                              <w:marTop w:val="0"/>
                              <w:marBottom w:val="0"/>
                              <w:divBdr>
                                <w:top w:val="none" w:sz="0" w:space="0" w:color="auto"/>
                                <w:left w:val="none" w:sz="0" w:space="0" w:color="auto"/>
                                <w:bottom w:val="none" w:sz="0" w:space="0" w:color="auto"/>
                                <w:right w:val="none" w:sz="0" w:space="0" w:color="auto"/>
                              </w:divBdr>
                              <w:divsChild>
                                <w:div w:id="407582541">
                                  <w:marLeft w:val="0"/>
                                  <w:marRight w:val="0"/>
                                  <w:marTop w:val="0"/>
                                  <w:marBottom w:val="0"/>
                                  <w:divBdr>
                                    <w:top w:val="none" w:sz="0" w:space="0" w:color="auto"/>
                                    <w:left w:val="none" w:sz="0" w:space="0" w:color="auto"/>
                                    <w:bottom w:val="none" w:sz="0" w:space="0" w:color="auto"/>
                                    <w:right w:val="none" w:sz="0" w:space="0" w:color="auto"/>
                                  </w:divBdr>
                                </w:div>
                              </w:divsChild>
                            </w:div>
                            <w:div w:id="1430393821">
                              <w:marLeft w:val="0"/>
                              <w:marRight w:val="0"/>
                              <w:marTop w:val="0"/>
                              <w:marBottom w:val="0"/>
                              <w:divBdr>
                                <w:top w:val="none" w:sz="0" w:space="0" w:color="auto"/>
                                <w:left w:val="none" w:sz="0" w:space="0" w:color="auto"/>
                                <w:bottom w:val="none" w:sz="0" w:space="0" w:color="auto"/>
                                <w:right w:val="none" w:sz="0" w:space="0" w:color="auto"/>
                              </w:divBdr>
                            </w:div>
                          </w:divsChild>
                        </w:div>
                        <w:div w:id="1365863305">
                          <w:marLeft w:val="0"/>
                          <w:marRight w:val="0"/>
                          <w:marTop w:val="0"/>
                          <w:marBottom w:val="0"/>
                          <w:divBdr>
                            <w:top w:val="none" w:sz="0" w:space="0" w:color="auto"/>
                            <w:left w:val="none" w:sz="0" w:space="0" w:color="auto"/>
                            <w:bottom w:val="none" w:sz="0" w:space="0" w:color="auto"/>
                            <w:right w:val="none" w:sz="0" w:space="0" w:color="auto"/>
                          </w:divBdr>
                          <w:divsChild>
                            <w:div w:id="771508645">
                              <w:marLeft w:val="0"/>
                              <w:marRight w:val="0"/>
                              <w:marTop w:val="0"/>
                              <w:marBottom w:val="0"/>
                              <w:divBdr>
                                <w:top w:val="none" w:sz="0" w:space="0" w:color="auto"/>
                                <w:left w:val="none" w:sz="0" w:space="0" w:color="auto"/>
                                <w:bottom w:val="none" w:sz="0" w:space="0" w:color="auto"/>
                                <w:right w:val="none" w:sz="0" w:space="0" w:color="auto"/>
                              </w:divBdr>
                              <w:divsChild>
                                <w:div w:id="1746680690">
                                  <w:marLeft w:val="0"/>
                                  <w:marRight w:val="0"/>
                                  <w:marTop w:val="0"/>
                                  <w:marBottom w:val="0"/>
                                  <w:divBdr>
                                    <w:top w:val="none" w:sz="0" w:space="0" w:color="auto"/>
                                    <w:left w:val="none" w:sz="0" w:space="0" w:color="auto"/>
                                    <w:bottom w:val="none" w:sz="0" w:space="0" w:color="auto"/>
                                    <w:right w:val="none" w:sz="0" w:space="0" w:color="auto"/>
                                  </w:divBdr>
                                  <w:divsChild>
                                    <w:div w:id="569003673">
                                      <w:marLeft w:val="0"/>
                                      <w:marRight w:val="0"/>
                                      <w:marTop w:val="0"/>
                                      <w:marBottom w:val="0"/>
                                      <w:divBdr>
                                        <w:top w:val="none" w:sz="0" w:space="0" w:color="auto"/>
                                        <w:left w:val="none" w:sz="0" w:space="0" w:color="auto"/>
                                        <w:bottom w:val="none" w:sz="0" w:space="0" w:color="auto"/>
                                        <w:right w:val="none" w:sz="0" w:space="0" w:color="auto"/>
                                      </w:divBdr>
                                      <w:divsChild>
                                        <w:div w:id="1040208602">
                                          <w:marLeft w:val="0"/>
                                          <w:marRight w:val="0"/>
                                          <w:marTop w:val="0"/>
                                          <w:marBottom w:val="0"/>
                                          <w:divBdr>
                                            <w:top w:val="none" w:sz="0" w:space="0" w:color="auto"/>
                                            <w:left w:val="none" w:sz="0" w:space="0" w:color="auto"/>
                                            <w:bottom w:val="none" w:sz="0" w:space="0" w:color="auto"/>
                                            <w:right w:val="none" w:sz="0" w:space="0" w:color="auto"/>
                                          </w:divBdr>
                                          <w:divsChild>
                                            <w:div w:id="2021008471">
                                              <w:marLeft w:val="0"/>
                                              <w:marRight w:val="0"/>
                                              <w:marTop w:val="0"/>
                                              <w:marBottom w:val="0"/>
                                              <w:divBdr>
                                                <w:top w:val="none" w:sz="0" w:space="0" w:color="auto"/>
                                                <w:left w:val="none" w:sz="0" w:space="0" w:color="auto"/>
                                                <w:bottom w:val="none" w:sz="0" w:space="0" w:color="auto"/>
                                                <w:right w:val="none" w:sz="0" w:space="0" w:color="auto"/>
                                              </w:divBdr>
                                              <w:divsChild>
                                                <w:div w:id="5111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23322">
                          <w:marLeft w:val="0"/>
                          <w:marRight w:val="0"/>
                          <w:marTop w:val="0"/>
                          <w:marBottom w:val="0"/>
                          <w:divBdr>
                            <w:top w:val="none" w:sz="0" w:space="0" w:color="auto"/>
                            <w:left w:val="none" w:sz="0" w:space="0" w:color="auto"/>
                            <w:bottom w:val="none" w:sz="0" w:space="0" w:color="auto"/>
                            <w:right w:val="none" w:sz="0" w:space="0" w:color="auto"/>
                          </w:divBdr>
                          <w:divsChild>
                            <w:div w:id="97875569">
                              <w:marLeft w:val="0"/>
                              <w:marRight w:val="0"/>
                              <w:marTop w:val="0"/>
                              <w:marBottom w:val="0"/>
                              <w:divBdr>
                                <w:top w:val="none" w:sz="0" w:space="0" w:color="auto"/>
                                <w:left w:val="none" w:sz="0" w:space="0" w:color="auto"/>
                                <w:bottom w:val="none" w:sz="0" w:space="0" w:color="auto"/>
                                <w:right w:val="none" w:sz="0" w:space="0" w:color="auto"/>
                              </w:divBdr>
                            </w:div>
                            <w:div w:id="1736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8462">
                      <w:marLeft w:val="0"/>
                      <w:marRight w:val="0"/>
                      <w:marTop w:val="0"/>
                      <w:marBottom w:val="0"/>
                      <w:divBdr>
                        <w:top w:val="none" w:sz="0" w:space="0" w:color="auto"/>
                        <w:left w:val="none" w:sz="0" w:space="0" w:color="auto"/>
                        <w:bottom w:val="none" w:sz="0" w:space="0" w:color="auto"/>
                        <w:right w:val="none" w:sz="0" w:space="0" w:color="auto"/>
                      </w:divBdr>
                      <w:divsChild>
                        <w:div w:id="611858694">
                          <w:marLeft w:val="0"/>
                          <w:marRight w:val="0"/>
                          <w:marTop w:val="0"/>
                          <w:marBottom w:val="0"/>
                          <w:divBdr>
                            <w:top w:val="none" w:sz="0" w:space="0" w:color="auto"/>
                            <w:left w:val="none" w:sz="0" w:space="0" w:color="auto"/>
                            <w:bottom w:val="none" w:sz="0" w:space="0" w:color="auto"/>
                            <w:right w:val="none" w:sz="0" w:space="0" w:color="auto"/>
                          </w:divBdr>
                          <w:divsChild>
                            <w:div w:id="72557601">
                              <w:marLeft w:val="0"/>
                              <w:marRight w:val="0"/>
                              <w:marTop w:val="0"/>
                              <w:marBottom w:val="0"/>
                              <w:divBdr>
                                <w:top w:val="none" w:sz="0" w:space="0" w:color="auto"/>
                                <w:left w:val="none" w:sz="0" w:space="0" w:color="auto"/>
                                <w:bottom w:val="none" w:sz="0" w:space="0" w:color="auto"/>
                                <w:right w:val="none" w:sz="0" w:space="0" w:color="auto"/>
                              </w:divBdr>
                              <w:divsChild>
                                <w:div w:id="9316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68700">
          <w:marLeft w:val="0"/>
          <w:marRight w:val="0"/>
          <w:marTop w:val="0"/>
          <w:marBottom w:val="0"/>
          <w:divBdr>
            <w:top w:val="none" w:sz="0" w:space="0" w:color="auto"/>
            <w:left w:val="none" w:sz="0" w:space="0" w:color="auto"/>
            <w:bottom w:val="none" w:sz="0" w:space="0" w:color="auto"/>
            <w:right w:val="none" w:sz="0" w:space="0" w:color="auto"/>
          </w:divBdr>
          <w:divsChild>
            <w:div w:id="12978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ipy1@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1068</Characters>
  <Application>Microsoft Office Word</Application>
  <DocSecurity>0</DocSecurity>
  <Lines>38</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1232</CharactersWithSpaces>
  <SharedDoc>false</SharedDoc>
  <HLinks>
    <vt:vector size="6" baseType="variant">
      <vt:variant>
        <vt:i4>4456496</vt:i4>
      </vt:variant>
      <vt:variant>
        <vt:i4>0</vt:i4>
      </vt:variant>
      <vt:variant>
        <vt:i4>0</vt:i4>
      </vt:variant>
      <vt:variant>
        <vt:i4>5</vt:i4>
      </vt:variant>
      <vt:variant>
        <vt:lpwstr>mailto:posipy1@gmail.com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ΒΑΣΙΛΙΚΗ ΓΙΑΛΛΕΛΗ</cp:lastModifiedBy>
  <cp:revision>2</cp:revision>
  <cp:lastPrinted>2014-03-14T09:30:00Z</cp:lastPrinted>
  <dcterms:created xsi:type="dcterms:W3CDTF">2015-12-21T07:10:00Z</dcterms:created>
  <dcterms:modified xsi:type="dcterms:W3CDTF">2015-12-21T07:10:00Z</dcterms:modified>
</cp:coreProperties>
</file>